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C1F5" w14:textId="52B84A16" w:rsidR="00A440E4" w:rsidRPr="00C8486E" w:rsidRDefault="00A440E4" w:rsidP="001A3BB0">
      <w:pPr>
        <w:pStyle w:val="mtitcap"/>
      </w:pPr>
      <w:r>
        <w:t>Circolare per l</w:t>
      </w:r>
      <w:r w:rsidRPr="00C8486E">
        <w:t>o Studio</w:t>
      </w:r>
      <w:r w:rsidR="00425AC9">
        <w:t xml:space="preserve"> - </w:t>
      </w:r>
      <w:r w:rsidR="0095001F">
        <w:t xml:space="preserve">Scadenze aprile </w:t>
      </w:r>
      <w:r w:rsidR="00C8486E" w:rsidRPr="00C8486E">
        <w:t>2026</w:t>
      </w:r>
    </w:p>
    <w:p w14:paraId="48439950" w14:textId="77777777" w:rsidR="000A3FF3" w:rsidRDefault="000A3FF3" w:rsidP="000A3FF3">
      <w:pPr>
        <w:pStyle w:val="Autore0"/>
      </w:pPr>
      <w:r w:rsidRPr="004A24AE">
        <w:t xml:space="preserve">a cura di </w:t>
      </w:r>
      <w:r w:rsidR="00D4033D">
        <w:t>Saverio Cinieri</w:t>
      </w:r>
    </w:p>
    <w:p w14:paraId="1BEDF730" w14:textId="22B03D49" w:rsidR="00C8486E" w:rsidRDefault="009C2309" w:rsidP="00C8486E">
      <w:pPr>
        <w:pStyle w:val="mabstract"/>
        <w:ind w:left="0"/>
      </w:pPr>
      <w:r>
        <w:t xml:space="preserve">Il mese di aprile 2026 è ricco di adempimenti non solo periodici, ma anche </w:t>
      </w:r>
      <w:r w:rsidR="00765A4F">
        <w:t xml:space="preserve">particolari </w:t>
      </w:r>
      <w:r>
        <w:t>legati alla stagione dichiarativa che si avvia ad entrare nel suo periodo centrale</w:t>
      </w:r>
      <w:r w:rsidR="00765A4F">
        <w:t xml:space="preserve"> e non solo</w:t>
      </w:r>
      <w:r>
        <w:t>.</w:t>
      </w:r>
      <w:r w:rsidR="00C8486E">
        <w:t xml:space="preserve"> Tra gli adempimenti più significativi si segnalano il termine del 20 aprile per il collegamento dei registratori di cassa con i POS, l’invio, entro il 30 aprile, della dichiarazione IVA 2026 relativa al periodo d’imposta 2025 e l’adesione, sempre entro il 30 aprile, alla c.d. “rottamazione quinquies”. </w:t>
      </w:r>
    </w:p>
    <w:p w14:paraId="49745F63" w14:textId="77777777" w:rsidR="00C8486E" w:rsidRPr="00C8486E" w:rsidRDefault="00C8486E" w:rsidP="00C8486E">
      <w:pPr>
        <w:pStyle w:val="mabstrac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i w:val="0"/>
          <w:iCs/>
        </w:rPr>
      </w:pPr>
    </w:p>
    <w:p w14:paraId="6B210487" w14:textId="0416E314" w:rsidR="00C8486E" w:rsidRPr="000A6302" w:rsidRDefault="00C8486E" w:rsidP="00C8486E">
      <w:pPr>
        <w:pStyle w:val="mtitcap"/>
      </w:pPr>
      <w:r>
        <w:t>Priorità operative</w:t>
      </w:r>
    </w:p>
    <w:p w14:paraId="493C9CB7" w14:textId="05E2A01D" w:rsidR="009C2309" w:rsidRPr="00C8486E" w:rsidRDefault="009C2309" w:rsidP="00C8486E">
      <w:pPr>
        <w:pStyle w:val="mabstrac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0"/>
        <w:rPr>
          <w:i w:val="0"/>
          <w:iCs/>
        </w:rPr>
      </w:pPr>
      <w:r w:rsidRPr="00C8486E">
        <w:rPr>
          <w:i w:val="0"/>
          <w:iCs/>
        </w:rPr>
        <w:t xml:space="preserve">Tra gli adempimenti </w:t>
      </w:r>
      <w:r w:rsidR="00C8486E">
        <w:rPr>
          <w:i w:val="0"/>
          <w:iCs/>
        </w:rPr>
        <w:t>a cui porre particolare attenzione</w:t>
      </w:r>
      <w:r w:rsidRPr="00C8486E">
        <w:rPr>
          <w:i w:val="0"/>
          <w:iCs/>
        </w:rPr>
        <w:t xml:space="preserve"> si s</w:t>
      </w:r>
      <w:r w:rsidR="00F505E5" w:rsidRPr="00C8486E">
        <w:rPr>
          <w:i w:val="0"/>
          <w:iCs/>
        </w:rPr>
        <w:t>egnalano:</w:t>
      </w:r>
    </w:p>
    <w:p w14:paraId="4754E88C" w14:textId="2598C46B" w:rsidR="00F505E5" w:rsidRPr="00C8486E" w:rsidRDefault="00F505E5" w:rsidP="00C8486E">
      <w:pPr>
        <w:pStyle w:val="mabstrac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i w:val="0"/>
          <w:iCs/>
        </w:rPr>
      </w:pPr>
      <w:r w:rsidRPr="00C8486E">
        <w:rPr>
          <w:i w:val="0"/>
          <w:iCs/>
        </w:rPr>
        <w:t xml:space="preserve">- il termine del 20 aprile per il collegamento dei registratori di cassa con i POS per gli strumenti di pagamento </w:t>
      </w:r>
      <w:r w:rsidRPr="00C8486E">
        <w:rPr>
          <w:rStyle w:val="wkit-bold"/>
          <w:i w:val="0"/>
          <w:iCs/>
        </w:rPr>
        <w:t xml:space="preserve">già in uso al 1° gennaio 2026 o utilizzati tra </w:t>
      </w:r>
      <w:r w:rsidR="00C8486E">
        <w:rPr>
          <w:rStyle w:val="wkit-bold"/>
          <w:i w:val="0"/>
          <w:iCs/>
        </w:rPr>
        <w:t xml:space="preserve">il </w:t>
      </w:r>
      <w:proofErr w:type="gramStart"/>
      <w:r w:rsidR="00C8486E">
        <w:rPr>
          <w:rStyle w:val="wkit-bold"/>
          <w:i w:val="0"/>
          <w:iCs/>
        </w:rPr>
        <w:t>1°</w:t>
      </w:r>
      <w:proofErr w:type="gramEnd"/>
      <w:r w:rsidRPr="00C8486E">
        <w:rPr>
          <w:rStyle w:val="wkit-bold"/>
          <w:i w:val="0"/>
          <w:iCs/>
        </w:rPr>
        <w:t xml:space="preserve"> e il 31 gennaio 2026;</w:t>
      </w:r>
    </w:p>
    <w:p w14:paraId="3E3C003C" w14:textId="77777777" w:rsidR="00F505E5" w:rsidRPr="00C8486E" w:rsidRDefault="00F505E5" w:rsidP="00C8486E">
      <w:pPr>
        <w:pStyle w:val="mabstrac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i w:val="0"/>
          <w:iCs/>
        </w:rPr>
      </w:pPr>
      <w:r w:rsidRPr="00C8486E">
        <w:rPr>
          <w:i w:val="0"/>
          <w:iCs/>
        </w:rPr>
        <w:t>- l’invio, entro il 30 aprile, della dichiarazione IVA 2026 relativa al periodo d’imposta 2025;</w:t>
      </w:r>
    </w:p>
    <w:p w14:paraId="1D5D1B1F" w14:textId="3CF28345" w:rsidR="009C2309" w:rsidRPr="00C8486E" w:rsidRDefault="009C2309" w:rsidP="00C8486E">
      <w:pPr>
        <w:pStyle w:val="mabstrac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i w:val="0"/>
          <w:iCs/>
        </w:rPr>
      </w:pPr>
      <w:r w:rsidRPr="00C8486E">
        <w:rPr>
          <w:i w:val="0"/>
          <w:iCs/>
        </w:rPr>
        <w:t xml:space="preserve">- </w:t>
      </w:r>
      <w:r w:rsidR="00A527F8" w:rsidRPr="00C8486E">
        <w:rPr>
          <w:i w:val="0"/>
          <w:iCs/>
        </w:rPr>
        <w:t>l’adesione, sempre entro il 30 aprile, alla c.d. “rottamazione quinquies”</w:t>
      </w:r>
      <w:r w:rsidRPr="00C8486E">
        <w:rPr>
          <w:i w:val="0"/>
          <w:iCs/>
        </w:rPr>
        <w:t>;</w:t>
      </w:r>
    </w:p>
    <w:p w14:paraId="7DF0C8B2" w14:textId="6A90A6C6" w:rsidR="00A527F8" w:rsidRPr="00C8486E" w:rsidRDefault="00A527F8" w:rsidP="00C8486E">
      <w:pPr>
        <w:pStyle w:val="mabstrac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i w:val="0"/>
          <w:iCs/>
        </w:rPr>
      </w:pPr>
      <w:r w:rsidRPr="00C8486E">
        <w:rPr>
          <w:i w:val="0"/>
          <w:iCs/>
        </w:rPr>
        <w:t>- la trasmissione all’Agenzia delle Entrate, fissata al 30 aprile, delle CU contenenti ritenute sui compensi per lavoro autonomo;</w:t>
      </w:r>
    </w:p>
    <w:p w14:paraId="7EBAE3F3" w14:textId="38BF8DA0" w:rsidR="009C2309" w:rsidRPr="00C8486E" w:rsidRDefault="00A527F8" w:rsidP="00C8486E">
      <w:pPr>
        <w:pStyle w:val="mabstrac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i w:val="0"/>
          <w:iCs/>
        </w:rPr>
      </w:pPr>
      <w:r w:rsidRPr="00C8486E">
        <w:rPr>
          <w:i w:val="0"/>
          <w:iCs/>
        </w:rPr>
        <w:t xml:space="preserve">- </w:t>
      </w:r>
      <w:r w:rsidR="009C2309" w:rsidRPr="00C8486E">
        <w:rPr>
          <w:i w:val="0"/>
          <w:iCs/>
        </w:rPr>
        <w:t>la trasmissione, da parte delle strutture sanitarie, sempre entro fine mese, del modello di comunicazione dei compensi complessivamente riscossi nell’anno precedente</w:t>
      </w:r>
      <w:r w:rsidRPr="00C8486E">
        <w:rPr>
          <w:i w:val="0"/>
          <w:iCs/>
        </w:rPr>
        <w:t>.</w:t>
      </w:r>
    </w:p>
    <w:p w14:paraId="025308C7" w14:textId="77777777" w:rsidR="00483B14" w:rsidRPr="00483B14" w:rsidRDefault="00483B14" w:rsidP="00483B14">
      <w:pPr>
        <w:pStyle w:val="ELScad"/>
        <w:rPr>
          <w:sz w:val="20"/>
          <w:szCs w:val="20"/>
        </w:rPr>
      </w:pPr>
    </w:p>
    <w:p w14:paraId="15DBE35A" w14:textId="6684B8B3" w:rsidR="0036738B" w:rsidRPr="000A6302" w:rsidRDefault="00F505E5" w:rsidP="0036738B">
      <w:pPr>
        <w:pStyle w:val="mtitcap"/>
      </w:pPr>
      <w:r>
        <w:t>Dichiarazione IVA 2026 – Modalità operative e novità</w:t>
      </w:r>
    </w:p>
    <w:p w14:paraId="790A5957" w14:textId="5B1350BA" w:rsidR="0095001F" w:rsidRDefault="0095001F" w:rsidP="0095001F">
      <w:pPr>
        <w:pStyle w:val="mtit1"/>
      </w:pPr>
      <w:r>
        <w:t>In breve</w:t>
      </w:r>
    </w:p>
    <w:p w14:paraId="6D935712" w14:textId="2307B07C" w:rsidR="00557041" w:rsidRPr="0095001F" w:rsidRDefault="0095001F" w:rsidP="00C8486E">
      <w:pPr>
        <w:pStyle w:val="mabstract"/>
        <w:spacing w:before="240"/>
        <w:rPr>
          <w:i w:val="0"/>
          <w:iCs/>
        </w:rPr>
      </w:pPr>
      <w:r w:rsidRPr="0095001F">
        <w:rPr>
          <w:i w:val="0"/>
          <w:iCs/>
        </w:rPr>
        <w:t>L</w:t>
      </w:r>
      <w:r w:rsidRPr="0095001F">
        <w:rPr>
          <w:i w:val="0"/>
          <w:iCs/>
        </w:rPr>
        <w:t>a dichiarazione IVA 2026</w:t>
      </w:r>
      <w:r w:rsidRPr="0095001F">
        <w:rPr>
          <w:i w:val="0"/>
          <w:iCs/>
        </w:rPr>
        <w:t xml:space="preserve"> è stata approvata con </w:t>
      </w:r>
      <w:r w:rsidRPr="0095001F">
        <w:rPr>
          <w:i w:val="0"/>
          <w:iCs/>
        </w:rPr>
        <w:t>provvedimento</w:t>
      </w:r>
      <w:r w:rsidRPr="0095001F">
        <w:rPr>
          <w:i w:val="0"/>
          <w:iCs/>
        </w:rPr>
        <w:t xml:space="preserve"> dell’</w:t>
      </w:r>
      <w:r w:rsidR="00557041" w:rsidRPr="0095001F">
        <w:rPr>
          <w:i w:val="0"/>
          <w:iCs/>
        </w:rPr>
        <w:t>Agenzia delle Entrate</w:t>
      </w:r>
      <w:r w:rsidRPr="0095001F">
        <w:rPr>
          <w:i w:val="0"/>
          <w:iCs/>
        </w:rPr>
        <w:t xml:space="preserve"> </w:t>
      </w:r>
      <w:r w:rsidR="00557041" w:rsidRPr="0095001F">
        <w:rPr>
          <w:i w:val="0"/>
          <w:iCs/>
        </w:rPr>
        <w:t>15 gennaio 2026, n. 51732</w:t>
      </w:r>
      <w:r w:rsidRPr="0095001F">
        <w:rPr>
          <w:i w:val="0"/>
          <w:iCs/>
        </w:rPr>
        <w:t>.</w:t>
      </w:r>
    </w:p>
    <w:p w14:paraId="7C68F54E" w14:textId="0A0028CF" w:rsidR="00557041" w:rsidRPr="0095001F" w:rsidRDefault="00557041" w:rsidP="00DC34FE">
      <w:pPr>
        <w:pStyle w:val="mabstract"/>
        <w:rPr>
          <w:i w:val="0"/>
          <w:iCs/>
        </w:rPr>
      </w:pPr>
      <w:r w:rsidRPr="0095001F">
        <w:rPr>
          <w:i w:val="0"/>
          <w:iCs/>
        </w:rPr>
        <w:t>L’appuntamento di quest’anno</w:t>
      </w:r>
      <w:r w:rsidR="00DC34FE">
        <w:rPr>
          <w:i w:val="0"/>
          <w:iCs/>
        </w:rPr>
        <w:t xml:space="preserve"> è caratterizzato da</w:t>
      </w:r>
      <w:r w:rsidRPr="0095001F">
        <w:rPr>
          <w:i w:val="0"/>
          <w:iCs/>
        </w:rPr>
        <w:t xml:space="preserve"> importanti novità. Tra queste si segnalano quelle che interessano le prestazioni nel settore logistica, trasporto e movimentazione merci, le società di comodo, i rimborsi per opere su beni di terzi e la revisione delle rettifiche della detrazione.</w:t>
      </w:r>
    </w:p>
    <w:p w14:paraId="6197A0E7" w14:textId="77777777" w:rsidR="00557041" w:rsidRDefault="00557041" w:rsidP="00557041">
      <w:pPr>
        <w:pStyle w:val="mtit1"/>
      </w:pPr>
      <w:r>
        <w:t>Aspetti generali</w:t>
      </w:r>
    </w:p>
    <w:p w14:paraId="2BB1A993" w14:textId="02703F8E" w:rsidR="00557041" w:rsidRDefault="00557041" w:rsidP="00557041">
      <w:pPr>
        <w:pStyle w:val="mtesto"/>
        <w:rPr>
          <w:szCs w:val="21"/>
        </w:rPr>
      </w:pPr>
      <w:r>
        <w:rPr>
          <w:szCs w:val="21"/>
        </w:rPr>
        <w:t xml:space="preserve">I modelli </w:t>
      </w:r>
      <w:r w:rsidR="00AC02CF">
        <w:rPr>
          <w:szCs w:val="21"/>
        </w:rPr>
        <w:t xml:space="preserve">IVA 2026 </w:t>
      </w:r>
      <w:r>
        <w:rPr>
          <w:szCs w:val="21"/>
        </w:rPr>
        <w:t>(con le relative istruzioni di compilazione) sono due:</w:t>
      </w:r>
    </w:p>
    <w:p w14:paraId="6A468696" w14:textId="428C5FAC" w:rsidR="00557041" w:rsidRDefault="00557041" w:rsidP="00C33DF6">
      <w:pPr>
        <w:pStyle w:val="mtesto"/>
        <w:numPr>
          <w:ilvl w:val="0"/>
          <w:numId w:val="8"/>
        </w:numPr>
        <w:rPr>
          <w:szCs w:val="21"/>
        </w:rPr>
      </w:pPr>
      <w:r>
        <w:rPr>
          <w:szCs w:val="21"/>
        </w:rPr>
        <w:t>il modello IVA “</w:t>
      </w:r>
      <w:r w:rsidR="00D10F87">
        <w:rPr>
          <w:szCs w:val="21"/>
        </w:rPr>
        <w:t>O</w:t>
      </w:r>
      <w:r>
        <w:rPr>
          <w:szCs w:val="21"/>
        </w:rPr>
        <w:t>rdinario”, la versione completa di tutti i quadri;</w:t>
      </w:r>
    </w:p>
    <w:p w14:paraId="4C7047A0" w14:textId="11A7A786" w:rsidR="00557041" w:rsidRDefault="00557041" w:rsidP="00C33DF6">
      <w:pPr>
        <w:pStyle w:val="mtesto"/>
        <w:numPr>
          <w:ilvl w:val="0"/>
          <w:numId w:val="8"/>
        </w:numPr>
        <w:rPr>
          <w:szCs w:val="21"/>
        </w:rPr>
      </w:pPr>
      <w:r>
        <w:rPr>
          <w:szCs w:val="21"/>
        </w:rPr>
        <w:lastRenderedPageBreak/>
        <w:t xml:space="preserve">il modello IVA BASE, </w:t>
      </w:r>
      <w:r w:rsidRPr="00557041">
        <w:rPr>
          <w:szCs w:val="21"/>
        </w:rPr>
        <w:t xml:space="preserve">una versione semplificata del modello “ordinario” che può essere utilizzato in alternativa al </w:t>
      </w:r>
      <w:proofErr w:type="gramStart"/>
      <w:r w:rsidRPr="00557041">
        <w:rPr>
          <w:szCs w:val="21"/>
        </w:rPr>
        <w:t>predetto</w:t>
      </w:r>
      <w:proofErr w:type="gramEnd"/>
      <w:r w:rsidRPr="00557041">
        <w:rPr>
          <w:szCs w:val="21"/>
        </w:rPr>
        <w:t xml:space="preserve"> modello da parte dei contribuenti che non presentano specifiche particolarità.</w:t>
      </w:r>
    </w:p>
    <w:p w14:paraId="054976F9" w14:textId="758CE8AE" w:rsidR="00C8486E" w:rsidRPr="00D90899" w:rsidRDefault="00C8486E" w:rsidP="00C8486E">
      <w:pPr>
        <w:pStyle w:val="ATT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line="240" w:lineRule="auto"/>
        <w:ind w:left="0"/>
        <w:rPr>
          <w:rFonts w:ascii="Open Sans" w:hAnsi="Open Sans" w:cs="Open Sans"/>
          <w:sz w:val="20"/>
        </w:rPr>
      </w:pPr>
      <w:r w:rsidRPr="00D90899">
        <w:rPr>
          <w:noProof/>
          <w:sz w:val="20"/>
        </w:rPr>
        <w:drawing>
          <wp:inline distT="0" distB="0" distL="0" distR="0" wp14:anchorId="2D613560" wp14:editId="1AE89A9A">
            <wp:extent cx="304800" cy="304800"/>
            <wp:effectExtent l="0" t="0" r="0" b="0"/>
            <wp:docPr id="1445646036" name="Immagine 1" descr="Atten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Attenzio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899">
        <w:rPr>
          <w:noProof/>
          <w:sz w:val="20"/>
        </w:rPr>
        <w:tab/>
      </w:r>
      <w:r w:rsidRPr="00D90899">
        <w:rPr>
          <w:rFonts w:ascii="Open Sans" w:hAnsi="Open Sans" w:cs="Open Sans"/>
          <w:sz w:val="20"/>
        </w:rPr>
        <w:t>Attenzione</w:t>
      </w:r>
    </w:p>
    <w:p w14:paraId="2C9BFA44" w14:textId="76B56014" w:rsidR="00D10F87" w:rsidRDefault="00D10F87" w:rsidP="00557041">
      <w:pPr>
        <w:pStyle w:val="mtesto"/>
      </w:pPr>
      <w:r>
        <w:t>Sebbene semplificato, il modello BASE richiede comunque la compilazione dei quadri fondamentali per la liquidazione annuale (VA, VE, VF, VJ, VH, VP, VL, VT e VX).</w:t>
      </w:r>
    </w:p>
    <w:p w14:paraId="6005BF15" w14:textId="77777777" w:rsidR="00D10F87" w:rsidRDefault="00D10F87" w:rsidP="00557041">
      <w:pPr>
        <w:pStyle w:val="mtesto"/>
        <w:rPr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382"/>
      </w:tblGrid>
      <w:tr w:rsidR="00557041" w14:paraId="2BD1D9CD" w14:textId="77777777" w:rsidTr="00557041">
        <w:tc>
          <w:tcPr>
            <w:tcW w:w="3227" w:type="dxa"/>
          </w:tcPr>
          <w:p w14:paraId="578B1442" w14:textId="38546764" w:rsidR="00557041" w:rsidRPr="00C8486E" w:rsidRDefault="00557041" w:rsidP="00557041">
            <w:pPr>
              <w:pStyle w:val="mtesto"/>
              <w:rPr>
                <w:b/>
                <w:bCs/>
                <w:szCs w:val="21"/>
              </w:rPr>
            </w:pPr>
            <w:r w:rsidRPr="00C8486E">
              <w:rPr>
                <w:b/>
                <w:bCs/>
                <w:szCs w:val="21"/>
              </w:rPr>
              <w:t>Contribuente che può utilizzare il Modello IVA BASE</w:t>
            </w:r>
          </w:p>
        </w:tc>
        <w:tc>
          <w:tcPr>
            <w:tcW w:w="6382" w:type="dxa"/>
          </w:tcPr>
          <w:p w14:paraId="28287A10" w14:textId="212BF02F" w:rsidR="00557041" w:rsidRPr="00557041" w:rsidRDefault="00557041" w:rsidP="00C33DF6">
            <w:pPr>
              <w:pStyle w:val="mtesto"/>
              <w:numPr>
                <w:ilvl w:val="0"/>
                <w:numId w:val="7"/>
              </w:numPr>
              <w:rPr>
                <w:szCs w:val="21"/>
              </w:rPr>
            </w:pPr>
            <w:r w:rsidRPr="00557041">
              <w:rPr>
                <w:szCs w:val="21"/>
              </w:rPr>
              <w:t>Regime ordinario di detrazione: ha determinato l'imposta dovuta o detraibile secondo le regole generali dell'IVA. Non deve, quindi, aver applicato regimi speciali come quello per i produttori agricoli (</w:t>
            </w:r>
            <w:r w:rsidR="00C8486E">
              <w:rPr>
                <w:szCs w:val="21"/>
              </w:rPr>
              <w:t>a</w:t>
            </w:r>
            <w:r w:rsidRPr="00557041">
              <w:rPr>
                <w:szCs w:val="21"/>
              </w:rPr>
              <w:t xml:space="preserve">rt. 34 del </w:t>
            </w:r>
            <w:r w:rsidR="00C8486E">
              <w:rPr>
                <w:szCs w:val="21"/>
              </w:rPr>
              <w:t>D</w:t>
            </w:r>
            <w:r w:rsidRPr="00557041">
              <w:rPr>
                <w:szCs w:val="21"/>
              </w:rPr>
              <w:t>.P.R. n. 633/1972) o per le agenzie di viaggio (</w:t>
            </w:r>
            <w:r w:rsidR="00C8486E">
              <w:rPr>
                <w:szCs w:val="21"/>
              </w:rPr>
              <w:t>a</w:t>
            </w:r>
            <w:r w:rsidRPr="00557041">
              <w:rPr>
                <w:szCs w:val="21"/>
              </w:rPr>
              <w:t>rt. 74-ter</w:t>
            </w:r>
            <w:r w:rsidR="00C8486E">
              <w:rPr>
                <w:szCs w:val="21"/>
              </w:rPr>
              <w:t xml:space="preserve"> </w:t>
            </w:r>
            <w:r w:rsidR="00C8486E" w:rsidRPr="00557041">
              <w:rPr>
                <w:szCs w:val="21"/>
              </w:rPr>
              <w:t xml:space="preserve">del </w:t>
            </w:r>
            <w:r w:rsidR="00C8486E">
              <w:rPr>
                <w:szCs w:val="21"/>
              </w:rPr>
              <w:t>D</w:t>
            </w:r>
            <w:r w:rsidR="00C8486E" w:rsidRPr="00557041">
              <w:rPr>
                <w:szCs w:val="21"/>
              </w:rPr>
              <w:t>.P.R. n. 633/197</w:t>
            </w:r>
            <w:r w:rsidR="001C4197">
              <w:rPr>
                <w:szCs w:val="21"/>
              </w:rPr>
              <w:t>2</w:t>
            </w:r>
            <w:r w:rsidRPr="00557041">
              <w:rPr>
                <w:szCs w:val="21"/>
              </w:rPr>
              <w:t>).</w:t>
            </w:r>
          </w:p>
          <w:p w14:paraId="33DF6DB0" w14:textId="0EC44CFF" w:rsidR="00557041" w:rsidRPr="00557041" w:rsidRDefault="00557041" w:rsidP="00C33DF6">
            <w:pPr>
              <w:pStyle w:val="mtesto"/>
              <w:numPr>
                <w:ilvl w:val="0"/>
                <w:numId w:val="7"/>
              </w:numPr>
              <w:rPr>
                <w:szCs w:val="21"/>
              </w:rPr>
            </w:pPr>
            <w:r w:rsidRPr="00557041">
              <w:rPr>
                <w:szCs w:val="21"/>
              </w:rPr>
              <w:t>Operazioni occasionali specifiche: ha effettuato solo in via occasionale cessioni di beni usati (regime del margine) o operazioni rientranti nel regime per le attività agricole connesse (</w:t>
            </w:r>
            <w:r w:rsidR="00C8486E">
              <w:rPr>
                <w:szCs w:val="21"/>
              </w:rPr>
              <w:t>a</w:t>
            </w:r>
            <w:r w:rsidRPr="00557041">
              <w:rPr>
                <w:szCs w:val="21"/>
              </w:rPr>
              <w:t>rt. 34-bis</w:t>
            </w:r>
            <w:r w:rsidR="00C8486E">
              <w:rPr>
                <w:szCs w:val="21"/>
              </w:rPr>
              <w:t xml:space="preserve"> </w:t>
            </w:r>
            <w:r w:rsidR="00C8486E" w:rsidRPr="00557041">
              <w:rPr>
                <w:szCs w:val="21"/>
              </w:rPr>
              <w:t xml:space="preserve">del </w:t>
            </w:r>
            <w:r w:rsidR="00C8486E">
              <w:rPr>
                <w:szCs w:val="21"/>
              </w:rPr>
              <w:t>D</w:t>
            </w:r>
            <w:r w:rsidR="00C8486E" w:rsidRPr="00557041">
              <w:rPr>
                <w:szCs w:val="21"/>
              </w:rPr>
              <w:t>.P.R. n. 633/197</w:t>
            </w:r>
            <w:r w:rsidR="001C4197">
              <w:rPr>
                <w:szCs w:val="21"/>
              </w:rPr>
              <w:t>2</w:t>
            </w:r>
            <w:r w:rsidRPr="00557041">
              <w:rPr>
                <w:szCs w:val="21"/>
              </w:rPr>
              <w:t>).</w:t>
            </w:r>
          </w:p>
          <w:p w14:paraId="1D7FC36B" w14:textId="77777777" w:rsidR="00557041" w:rsidRPr="00557041" w:rsidRDefault="00557041" w:rsidP="00C33DF6">
            <w:pPr>
              <w:pStyle w:val="mtesto"/>
              <w:numPr>
                <w:ilvl w:val="0"/>
                <w:numId w:val="7"/>
              </w:numPr>
              <w:rPr>
                <w:szCs w:val="21"/>
              </w:rPr>
            </w:pPr>
            <w:r w:rsidRPr="00557041">
              <w:rPr>
                <w:szCs w:val="21"/>
              </w:rPr>
              <w:t>Assenza di operazioni con l’estero: non ha effettuato alcun tipo di operazione con soggetti esteri, incluse le cessioni e gli acquisti intracomunitari, le esportazioni o le importazioni.</w:t>
            </w:r>
          </w:p>
          <w:p w14:paraId="4978A87A" w14:textId="634040C7" w:rsidR="00557041" w:rsidRPr="00557041" w:rsidRDefault="00557041" w:rsidP="00C33DF6">
            <w:pPr>
              <w:pStyle w:val="mtesto"/>
              <w:numPr>
                <w:ilvl w:val="0"/>
                <w:numId w:val="7"/>
              </w:numPr>
              <w:rPr>
                <w:szCs w:val="21"/>
              </w:rPr>
            </w:pPr>
            <w:r w:rsidRPr="00557041">
              <w:rPr>
                <w:szCs w:val="21"/>
              </w:rPr>
              <w:t xml:space="preserve">Assenza di </w:t>
            </w:r>
            <w:r w:rsidR="001C4197">
              <w:rPr>
                <w:szCs w:val="21"/>
              </w:rPr>
              <w:t>p</w:t>
            </w:r>
            <w:r w:rsidRPr="00557041">
              <w:rPr>
                <w:szCs w:val="21"/>
              </w:rPr>
              <w:t>lafond: non ha effettuato acquisti o importazioni senza applicazione dell'imposta avvalendosi del cosiddetto "plafond" per esportatori abituali (</w:t>
            </w:r>
            <w:r w:rsidR="001C4197">
              <w:rPr>
                <w:szCs w:val="21"/>
              </w:rPr>
              <w:t>a</w:t>
            </w:r>
            <w:r w:rsidRPr="00557041">
              <w:rPr>
                <w:szCs w:val="21"/>
              </w:rPr>
              <w:t>rt. 2, comma 2, della legge n. 28/1997).</w:t>
            </w:r>
          </w:p>
          <w:p w14:paraId="0D95184C" w14:textId="767EE089" w:rsidR="00AC02CF" w:rsidRPr="00CC5773" w:rsidRDefault="00557041" w:rsidP="00CC5773">
            <w:pPr>
              <w:pStyle w:val="mtesto"/>
              <w:numPr>
                <w:ilvl w:val="0"/>
                <w:numId w:val="7"/>
              </w:numPr>
              <w:rPr>
                <w:szCs w:val="21"/>
              </w:rPr>
            </w:pPr>
            <w:r w:rsidRPr="00557041">
              <w:rPr>
                <w:szCs w:val="21"/>
              </w:rPr>
              <w:t>Stabilità soggettiva: non ha partecipato a operazioni straordinarie (come fusioni o scissioni) né a trasformazioni sostanzia</w:t>
            </w:r>
            <w:r w:rsidR="00CC5773">
              <w:rPr>
                <w:szCs w:val="21"/>
              </w:rPr>
              <w:t>li soggettive durante l'anno.</w:t>
            </w:r>
          </w:p>
        </w:tc>
      </w:tr>
      <w:tr w:rsidR="00557041" w14:paraId="29D24407" w14:textId="77777777" w:rsidTr="00557041">
        <w:tc>
          <w:tcPr>
            <w:tcW w:w="3227" w:type="dxa"/>
          </w:tcPr>
          <w:p w14:paraId="2C9D5E2C" w14:textId="6B9A68A1" w:rsidR="00557041" w:rsidRPr="001C4197" w:rsidRDefault="00557041" w:rsidP="00557041">
            <w:pPr>
              <w:pStyle w:val="mtesto"/>
              <w:rPr>
                <w:b/>
                <w:bCs/>
                <w:szCs w:val="21"/>
              </w:rPr>
            </w:pPr>
            <w:r w:rsidRPr="001C4197">
              <w:rPr>
                <w:b/>
                <w:bCs/>
                <w:szCs w:val="21"/>
              </w:rPr>
              <w:t>Casi in cui non è possibile utilizzare il Modello IVA BASE</w:t>
            </w:r>
          </w:p>
        </w:tc>
        <w:tc>
          <w:tcPr>
            <w:tcW w:w="6382" w:type="dxa"/>
          </w:tcPr>
          <w:p w14:paraId="001089B1" w14:textId="77777777" w:rsidR="00557041" w:rsidRDefault="00557041" w:rsidP="00C33DF6">
            <w:pPr>
              <w:pStyle w:val="mtesto"/>
              <w:numPr>
                <w:ilvl w:val="0"/>
                <w:numId w:val="7"/>
              </w:numPr>
              <w:rPr>
                <w:szCs w:val="21"/>
              </w:rPr>
            </w:pPr>
            <w:r w:rsidRPr="00557041">
              <w:rPr>
                <w:szCs w:val="21"/>
              </w:rPr>
              <w:t>Soggetti non residenti che operano in Italia tramite stabile organizzazione, rappresentante fiscale o identificazione diretta.</w:t>
            </w:r>
          </w:p>
          <w:p w14:paraId="487CB70A" w14:textId="6EE8597D" w:rsidR="00AC02CF" w:rsidRPr="00557041" w:rsidRDefault="00AC02CF" w:rsidP="00C33DF6">
            <w:pPr>
              <w:pStyle w:val="mtesto"/>
              <w:numPr>
                <w:ilvl w:val="0"/>
                <w:numId w:val="7"/>
              </w:numPr>
              <w:rPr>
                <w:szCs w:val="21"/>
              </w:rPr>
            </w:pPr>
            <w:r>
              <w:rPr>
                <w:szCs w:val="21"/>
              </w:rPr>
              <w:t>Società di gestione del risparmio che gestiscono fondi immobiliari chiusi.</w:t>
            </w:r>
          </w:p>
          <w:p w14:paraId="157F0C7E" w14:textId="665AF264" w:rsidR="00557041" w:rsidRPr="00557041" w:rsidRDefault="00557041" w:rsidP="00C33DF6">
            <w:pPr>
              <w:pStyle w:val="mtesto"/>
              <w:numPr>
                <w:ilvl w:val="0"/>
                <w:numId w:val="7"/>
              </w:numPr>
              <w:rPr>
                <w:szCs w:val="21"/>
              </w:rPr>
            </w:pPr>
            <w:r w:rsidRPr="00557041">
              <w:rPr>
                <w:szCs w:val="21"/>
              </w:rPr>
              <w:t>Società che hanno partecipato alla liquidazione dell’IVA di gruppo (</w:t>
            </w:r>
            <w:r w:rsidR="001C4197">
              <w:rPr>
                <w:szCs w:val="21"/>
              </w:rPr>
              <w:t>a</w:t>
            </w:r>
            <w:r w:rsidRPr="00557041">
              <w:rPr>
                <w:szCs w:val="21"/>
              </w:rPr>
              <w:t>rt. 73</w:t>
            </w:r>
            <w:r w:rsidR="001C4197">
              <w:rPr>
                <w:szCs w:val="21"/>
              </w:rPr>
              <w:t xml:space="preserve"> </w:t>
            </w:r>
            <w:r w:rsidR="001C4197" w:rsidRPr="00557041">
              <w:rPr>
                <w:szCs w:val="21"/>
              </w:rPr>
              <w:t xml:space="preserve">del </w:t>
            </w:r>
            <w:r w:rsidR="001C4197">
              <w:rPr>
                <w:szCs w:val="21"/>
              </w:rPr>
              <w:t>D</w:t>
            </w:r>
            <w:r w:rsidR="001C4197" w:rsidRPr="00557041">
              <w:rPr>
                <w:szCs w:val="21"/>
              </w:rPr>
              <w:t>.P.R. n. 633/197</w:t>
            </w:r>
            <w:r w:rsidR="001C4197">
              <w:rPr>
                <w:szCs w:val="21"/>
              </w:rPr>
              <w:t>2</w:t>
            </w:r>
            <w:r w:rsidRPr="00557041">
              <w:rPr>
                <w:szCs w:val="21"/>
              </w:rPr>
              <w:t>) o enti controllanti che intendono aderirvi per il 2026.</w:t>
            </w:r>
          </w:p>
          <w:p w14:paraId="460EF24D" w14:textId="77777777" w:rsidR="00557041" w:rsidRPr="00557041" w:rsidRDefault="00557041" w:rsidP="00C33DF6">
            <w:pPr>
              <w:pStyle w:val="mtesto"/>
              <w:numPr>
                <w:ilvl w:val="0"/>
                <w:numId w:val="7"/>
              </w:numPr>
              <w:rPr>
                <w:szCs w:val="21"/>
              </w:rPr>
            </w:pPr>
            <w:r w:rsidRPr="00557041">
              <w:rPr>
                <w:szCs w:val="21"/>
              </w:rPr>
              <w:t>Curatori fallimentari e commissari liquidatori per dichiarazioni relative a procedure concorsuali.</w:t>
            </w:r>
          </w:p>
          <w:p w14:paraId="467241C4" w14:textId="598F9BDC" w:rsidR="00557041" w:rsidRPr="00557041" w:rsidRDefault="00557041" w:rsidP="00C33DF6">
            <w:pPr>
              <w:pStyle w:val="mtesto"/>
              <w:numPr>
                <w:ilvl w:val="0"/>
                <w:numId w:val="7"/>
              </w:numPr>
              <w:rPr>
                <w:szCs w:val="21"/>
              </w:rPr>
            </w:pPr>
            <w:r w:rsidRPr="00557041">
              <w:rPr>
                <w:szCs w:val="21"/>
              </w:rPr>
              <w:t xml:space="preserve">Contribuenti che devono presentare il Quadro VQ per versamenti periodici omessi o </w:t>
            </w:r>
            <w:r w:rsidR="00AC02CF">
              <w:rPr>
                <w:szCs w:val="21"/>
              </w:rPr>
              <w:t>hanno presentato</w:t>
            </w:r>
            <w:r w:rsidRPr="00557041">
              <w:rPr>
                <w:szCs w:val="21"/>
              </w:rPr>
              <w:t xml:space="preserve"> dichiarazioni integrative a favore nel 2025.</w:t>
            </w:r>
          </w:p>
          <w:p w14:paraId="2C328983" w14:textId="21FF8806" w:rsidR="00AC02CF" w:rsidRPr="00AC02CF" w:rsidRDefault="00557041" w:rsidP="00AC02CF">
            <w:pPr>
              <w:pStyle w:val="mtesto"/>
              <w:numPr>
                <w:ilvl w:val="0"/>
                <w:numId w:val="7"/>
              </w:numPr>
              <w:rPr>
                <w:szCs w:val="21"/>
              </w:rPr>
            </w:pPr>
            <w:r w:rsidRPr="00557041">
              <w:rPr>
                <w:szCs w:val="21"/>
              </w:rPr>
              <w:t>Soggetti tenuti a utilizzare il modello F24 Elementi Identificativi (es. acquisto di auto UE).</w:t>
            </w:r>
          </w:p>
        </w:tc>
      </w:tr>
    </w:tbl>
    <w:p w14:paraId="7A1EC509" w14:textId="6ECB8FF2" w:rsidR="00557041" w:rsidRDefault="00D10F87" w:rsidP="001C4197">
      <w:pPr>
        <w:pStyle w:val="mtit1"/>
        <w:keepNext/>
      </w:pPr>
      <w:r>
        <w:lastRenderedPageBreak/>
        <w:t>T</w:t>
      </w:r>
      <w:r w:rsidR="00557041">
        <w:t xml:space="preserve">ermini </w:t>
      </w:r>
      <w:r>
        <w:t>e modalità operative di presentazione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2"/>
        <w:gridCol w:w="1840"/>
        <w:gridCol w:w="5937"/>
      </w:tblGrid>
      <w:tr w:rsidR="00CC5773" w:rsidRPr="00CC5773" w14:paraId="0E870031" w14:textId="77777777" w:rsidTr="000661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6DCE0" w14:textId="77777777" w:rsidR="00CC5773" w:rsidRPr="00CC5773" w:rsidRDefault="00CC5773" w:rsidP="0006614D">
            <w:pPr>
              <w:pStyle w:val="mtesto"/>
              <w:jc w:val="center"/>
              <w:rPr>
                <w:b/>
                <w:szCs w:val="21"/>
              </w:rPr>
            </w:pPr>
            <w:r w:rsidRPr="00CC5773">
              <w:rPr>
                <w:b/>
                <w:szCs w:val="21"/>
              </w:rPr>
              <w:t>Scadenza / Periodo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47D81" w14:textId="77777777" w:rsidR="00CC5773" w:rsidRPr="00CC5773" w:rsidRDefault="00CC5773" w:rsidP="0006614D">
            <w:pPr>
              <w:pStyle w:val="mtesto"/>
              <w:jc w:val="center"/>
              <w:rPr>
                <w:b/>
                <w:szCs w:val="21"/>
              </w:rPr>
            </w:pPr>
            <w:r w:rsidRPr="00CC5773">
              <w:rPr>
                <w:b/>
                <w:szCs w:val="21"/>
              </w:rPr>
              <w:t>Adempimento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F8892" w14:textId="77777777" w:rsidR="00CC5773" w:rsidRPr="00CC5773" w:rsidRDefault="00CC5773" w:rsidP="0006614D">
            <w:pPr>
              <w:pStyle w:val="mtesto"/>
              <w:jc w:val="center"/>
              <w:rPr>
                <w:b/>
                <w:szCs w:val="21"/>
              </w:rPr>
            </w:pPr>
            <w:r w:rsidRPr="00CC5773">
              <w:rPr>
                <w:b/>
                <w:szCs w:val="21"/>
              </w:rPr>
              <w:t>Note Operative</w:t>
            </w:r>
          </w:p>
        </w:tc>
      </w:tr>
      <w:tr w:rsidR="00CC5773" w:rsidRPr="00765A4F" w14:paraId="436ACB9F" w14:textId="77777777" w:rsidTr="000661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EFF49" w14:textId="77777777" w:rsidR="00CC5773" w:rsidRPr="00765A4F" w:rsidRDefault="00CC5773" w:rsidP="0006614D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 xml:space="preserve">1° </w:t>
            </w:r>
            <w:proofErr w:type="gramStart"/>
            <w:r w:rsidRPr="00765A4F">
              <w:rPr>
                <w:szCs w:val="21"/>
              </w:rPr>
              <w:t>Febbraio</w:t>
            </w:r>
            <w:proofErr w:type="gramEnd"/>
            <w:r w:rsidRPr="00765A4F">
              <w:rPr>
                <w:szCs w:val="21"/>
              </w:rPr>
              <w:t xml:space="preserve"> – 30 </w:t>
            </w:r>
            <w:proofErr w:type="gramStart"/>
            <w:r w:rsidRPr="00765A4F">
              <w:rPr>
                <w:szCs w:val="21"/>
              </w:rPr>
              <w:t>Aprile</w:t>
            </w:r>
            <w:proofErr w:type="gramEnd"/>
            <w:r w:rsidRPr="00765A4F">
              <w:rPr>
                <w:szCs w:val="21"/>
              </w:rPr>
              <w:t xml:space="preserve"> 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48927" w14:textId="77777777" w:rsidR="00CC5773" w:rsidRPr="00765A4F" w:rsidRDefault="00CC5773" w:rsidP="0006614D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Presentazione Dichiarazione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EA41E" w14:textId="77777777" w:rsidR="00CC5773" w:rsidRPr="00765A4F" w:rsidRDefault="00CC5773" w:rsidP="0006614D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Invio telematico obbligatorio tramite canali Entratel/Fisconline.</w:t>
            </w:r>
          </w:p>
        </w:tc>
      </w:tr>
      <w:tr w:rsidR="00CC5773" w:rsidRPr="00765A4F" w14:paraId="6C4EA6C5" w14:textId="77777777" w:rsidTr="000661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2597E" w14:textId="77777777" w:rsidR="00CC5773" w:rsidRPr="00765A4F" w:rsidRDefault="00CC5773" w:rsidP="0006614D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 xml:space="preserve">16 </w:t>
            </w:r>
            <w:proofErr w:type="gramStart"/>
            <w:r w:rsidRPr="00765A4F">
              <w:rPr>
                <w:szCs w:val="21"/>
              </w:rPr>
              <w:t>Marzo</w:t>
            </w:r>
            <w:proofErr w:type="gramEnd"/>
            <w:r w:rsidRPr="00765A4F">
              <w:rPr>
                <w:szCs w:val="21"/>
              </w:rPr>
              <w:t xml:space="preserve"> 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02299" w14:textId="77777777" w:rsidR="00CC5773" w:rsidRPr="00765A4F" w:rsidRDefault="00CC5773" w:rsidP="0006614D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Versamento Saldo 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C09BE" w14:textId="77777777" w:rsidR="00CC5773" w:rsidRPr="00765A4F" w:rsidRDefault="00CC5773" w:rsidP="0006614D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Termine per il versamento in unica soluzione (o prima rata) senza maggiorazioni.</w:t>
            </w:r>
          </w:p>
        </w:tc>
      </w:tr>
      <w:tr w:rsidR="00CC5773" w:rsidRPr="00765A4F" w14:paraId="63060971" w14:textId="77777777" w:rsidTr="000661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0D139" w14:textId="77777777" w:rsidR="00CC5773" w:rsidRPr="00765A4F" w:rsidRDefault="00CC5773" w:rsidP="0006614D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Opzione Rateizzazione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742B6" w14:textId="30420689" w:rsidR="00CC5773" w:rsidRPr="00765A4F" w:rsidRDefault="00CC5773" w:rsidP="0006614D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 xml:space="preserve">Dilazione del </w:t>
            </w:r>
            <w:r w:rsidR="001C4197">
              <w:rPr>
                <w:szCs w:val="21"/>
              </w:rPr>
              <w:t>s</w:t>
            </w:r>
            <w:r w:rsidRPr="00765A4F">
              <w:rPr>
                <w:szCs w:val="21"/>
              </w:rPr>
              <w:t>aldo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71323" w14:textId="77777777" w:rsidR="00CC5773" w:rsidRPr="00765A4F" w:rsidRDefault="00CC5773" w:rsidP="0006614D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Rate di pari importo; le rate successive alla prima (scadenza 16 di ogni mese) prevedono la maggiorazione dello 0,33% mensile. Ultima rata entro il 16 dicembre.</w:t>
            </w:r>
          </w:p>
        </w:tc>
      </w:tr>
      <w:tr w:rsidR="00CC5773" w:rsidRPr="00765A4F" w14:paraId="59077089" w14:textId="77777777" w:rsidTr="000661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2B42" w14:textId="77777777" w:rsidR="00CC5773" w:rsidRPr="00765A4F" w:rsidRDefault="00CC5773" w:rsidP="0006614D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 xml:space="preserve">30 </w:t>
            </w:r>
            <w:proofErr w:type="gramStart"/>
            <w:r w:rsidRPr="00765A4F">
              <w:rPr>
                <w:szCs w:val="21"/>
              </w:rPr>
              <w:t>Giugno</w:t>
            </w:r>
            <w:proofErr w:type="gramEnd"/>
            <w:r w:rsidRPr="00765A4F">
              <w:rPr>
                <w:szCs w:val="21"/>
              </w:rPr>
              <w:t xml:space="preserve"> 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982CE" w14:textId="77777777" w:rsidR="00CC5773" w:rsidRPr="00765A4F" w:rsidRDefault="00CC5773" w:rsidP="0006614D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Differimento Versamento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BEE07" w14:textId="77777777" w:rsidR="00CC5773" w:rsidRPr="00765A4F" w:rsidRDefault="00CC5773" w:rsidP="0006614D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Possibilità di differire il saldo alla scadenza delle imposte sui redditi con maggiorazione dello 0,40% per ogni mese o frazione di mese dal 16 marzo.</w:t>
            </w:r>
          </w:p>
        </w:tc>
      </w:tr>
    </w:tbl>
    <w:p w14:paraId="51A3EADF" w14:textId="77777777" w:rsidR="001C4197" w:rsidRPr="00D90899" w:rsidRDefault="001C4197" w:rsidP="001C4197">
      <w:pPr>
        <w:pStyle w:val="ATT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line="240" w:lineRule="auto"/>
        <w:ind w:left="0"/>
        <w:rPr>
          <w:rFonts w:ascii="Open Sans" w:hAnsi="Open Sans" w:cs="Open Sans"/>
          <w:sz w:val="20"/>
        </w:rPr>
      </w:pPr>
      <w:r w:rsidRPr="00D90899">
        <w:rPr>
          <w:noProof/>
          <w:sz w:val="20"/>
        </w:rPr>
        <w:drawing>
          <wp:inline distT="0" distB="0" distL="0" distR="0" wp14:anchorId="18765191" wp14:editId="0E23F860">
            <wp:extent cx="304800" cy="304800"/>
            <wp:effectExtent l="0" t="0" r="0" b="0"/>
            <wp:docPr id="1942458488" name="Immagine 1" descr="Atten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Attenzio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899">
        <w:rPr>
          <w:noProof/>
          <w:sz w:val="20"/>
        </w:rPr>
        <w:tab/>
      </w:r>
      <w:r w:rsidRPr="00D90899">
        <w:rPr>
          <w:rFonts w:ascii="Open Sans" w:hAnsi="Open Sans" w:cs="Open Sans"/>
          <w:sz w:val="20"/>
        </w:rPr>
        <w:t>Attenzione</w:t>
      </w:r>
    </w:p>
    <w:p w14:paraId="3A3BA64A" w14:textId="0C45A238" w:rsidR="00F505E5" w:rsidRPr="00765A4F" w:rsidRDefault="00F505E5" w:rsidP="00765A4F">
      <w:pPr>
        <w:pStyle w:val="mtesto"/>
        <w:rPr>
          <w:szCs w:val="21"/>
        </w:rPr>
      </w:pPr>
      <w:r w:rsidRPr="00765A4F">
        <w:rPr>
          <w:szCs w:val="21"/>
        </w:rPr>
        <w:t xml:space="preserve">In caso di errori prima della scadenza del 30 aprile, va presentata una "Correttiva nei termini". Successivamente, si procede con la "Dichiarazione integrativa" (Codice 1 per correzioni a favore/sfavore ex </w:t>
      </w:r>
      <w:r w:rsidR="001C4197">
        <w:rPr>
          <w:szCs w:val="21"/>
        </w:rPr>
        <w:t>a</w:t>
      </w:r>
      <w:r w:rsidRPr="00765A4F">
        <w:rPr>
          <w:szCs w:val="21"/>
        </w:rPr>
        <w:t>rt. 8, c</w:t>
      </w:r>
      <w:r w:rsidR="001C4197">
        <w:rPr>
          <w:szCs w:val="21"/>
        </w:rPr>
        <w:t>omma</w:t>
      </w:r>
      <w:r w:rsidRPr="00765A4F">
        <w:rPr>
          <w:szCs w:val="21"/>
        </w:rPr>
        <w:t xml:space="preserve"> 6-bis, D.P.R. </w:t>
      </w:r>
      <w:r w:rsidR="001C4197">
        <w:rPr>
          <w:szCs w:val="21"/>
        </w:rPr>
        <w:t xml:space="preserve">n. </w:t>
      </w:r>
      <w:r w:rsidRPr="00765A4F">
        <w:rPr>
          <w:szCs w:val="21"/>
        </w:rPr>
        <w:t>322/1998; Codice 2 per compliance indotta da comunicazioni dell'Agenzia).</w:t>
      </w:r>
    </w:p>
    <w:p w14:paraId="02EED5F0" w14:textId="34ADEF24" w:rsidR="00D10F87" w:rsidRPr="00E20CA8" w:rsidRDefault="00D10F87" w:rsidP="00D10F87">
      <w:pPr>
        <w:pStyle w:val="Titolo3"/>
        <w:rPr>
          <w:rFonts w:ascii="Times LT Std" w:eastAsia="Calibri" w:hAnsi="Times LT Std" w:cstheme="minorBidi"/>
          <w:bCs w:val="0"/>
          <w:sz w:val="28"/>
          <w:szCs w:val="28"/>
        </w:rPr>
      </w:pPr>
      <w:r w:rsidRPr="00E20CA8">
        <w:rPr>
          <w:rFonts w:ascii="Times LT Std" w:eastAsia="Calibri" w:hAnsi="Times LT Std" w:cstheme="minorBidi"/>
          <w:bCs w:val="0"/>
          <w:sz w:val="28"/>
          <w:szCs w:val="28"/>
        </w:rPr>
        <w:t>Novità del Modello IVA 2026</w:t>
      </w:r>
    </w:p>
    <w:p w14:paraId="2DE2CD27" w14:textId="34377D01" w:rsidR="00D10F87" w:rsidRDefault="00D10F87" w:rsidP="00765A4F">
      <w:pPr>
        <w:pStyle w:val="mtesto"/>
        <w:rPr>
          <w:szCs w:val="21"/>
        </w:rPr>
      </w:pPr>
      <w:r w:rsidRPr="00765A4F">
        <w:rPr>
          <w:szCs w:val="21"/>
        </w:rPr>
        <w:t>Di seguito si riporta una sintesi operativa delle principali novità della dichiarazione IVA 2026.</w:t>
      </w:r>
    </w:p>
    <w:p w14:paraId="0D752A7D" w14:textId="77777777" w:rsidR="00CC5773" w:rsidRDefault="00CC5773" w:rsidP="00765A4F">
      <w:pPr>
        <w:pStyle w:val="mtesto"/>
        <w:rPr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3"/>
        <w:gridCol w:w="6261"/>
      </w:tblGrid>
      <w:tr w:rsidR="00CC5773" w:rsidRPr="001C4197" w14:paraId="473C7C6A" w14:textId="77777777" w:rsidTr="00CC5773">
        <w:tc>
          <w:tcPr>
            <w:tcW w:w="3203" w:type="dxa"/>
          </w:tcPr>
          <w:p w14:paraId="4452975D" w14:textId="682E129C" w:rsidR="00CC5773" w:rsidRPr="001C4197" w:rsidRDefault="00CC5773" w:rsidP="00765A4F">
            <w:pPr>
              <w:pStyle w:val="mtesto"/>
              <w:rPr>
                <w:b/>
                <w:bCs/>
                <w:szCs w:val="21"/>
              </w:rPr>
            </w:pPr>
            <w:r w:rsidRPr="001C4197">
              <w:rPr>
                <w:b/>
                <w:bCs/>
                <w:szCs w:val="21"/>
              </w:rPr>
              <w:t>Novità</w:t>
            </w:r>
          </w:p>
        </w:tc>
        <w:tc>
          <w:tcPr>
            <w:tcW w:w="6261" w:type="dxa"/>
          </w:tcPr>
          <w:p w14:paraId="2F85B3C3" w14:textId="3D09D1DB" w:rsidR="00CC5773" w:rsidRPr="001C4197" w:rsidRDefault="00CC5773" w:rsidP="00765A4F">
            <w:pPr>
              <w:pStyle w:val="mtesto"/>
              <w:rPr>
                <w:b/>
                <w:bCs/>
                <w:szCs w:val="21"/>
              </w:rPr>
            </w:pPr>
            <w:r w:rsidRPr="001C4197">
              <w:rPr>
                <w:b/>
                <w:bCs/>
                <w:szCs w:val="21"/>
              </w:rPr>
              <w:t>Quadri interessati</w:t>
            </w:r>
          </w:p>
        </w:tc>
      </w:tr>
      <w:tr w:rsidR="00CC5773" w14:paraId="0B249AF2" w14:textId="77777777" w:rsidTr="00CC5773">
        <w:tc>
          <w:tcPr>
            <w:tcW w:w="3203" w:type="dxa"/>
          </w:tcPr>
          <w:p w14:paraId="767DBBAE" w14:textId="2E11690E" w:rsidR="00CC5773" w:rsidRDefault="00CC5773" w:rsidP="00765A4F">
            <w:pPr>
              <w:pStyle w:val="mtesto"/>
              <w:rPr>
                <w:szCs w:val="21"/>
              </w:rPr>
            </w:pPr>
            <w:r w:rsidRPr="00765A4F">
              <w:rPr>
                <w:b/>
                <w:szCs w:val="21"/>
              </w:rPr>
              <w:t>Prestazioni nel settore logistica, trasporto e movimentazione merci</w:t>
            </w:r>
          </w:p>
        </w:tc>
        <w:tc>
          <w:tcPr>
            <w:tcW w:w="6261" w:type="dxa"/>
          </w:tcPr>
          <w:p w14:paraId="13002D68" w14:textId="77777777" w:rsidR="00CC5773" w:rsidRPr="00765A4F" w:rsidRDefault="00CC5773" w:rsidP="00CC5773">
            <w:pPr>
              <w:pStyle w:val="mtesto"/>
              <w:numPr>
                <w:ilvl w:val="0"/>
                <w:numId w:val="19"/>
              </w:numPr>
              <w:rPr>
                <w:szCs w:val="21"/>
              </w:rPr>
            </w:pPr>
            <w:r w:rsidRPr="00765A4F">
              <w:rPr>
                <w:szCs w:val="21"/>
              </w:rPr>
              <w:t>Quadro VE (Operazioni attive): nel rigo VE38 sono stati inseriti i campi 2 e 3 per indicare l'imponibile e l'imposta relativi a queste prestazioni. L'adesione a questo regime prevede che l'imposta sia versata dal committente in nome e per conto del prestatore.</w:t>
            </w:r>
          </w:p>
          <w:p w14:paraId="509605DC" w14:textId="6E13588A" w:rsidR="00CC5773" w:rsidRPr="001C4197" w:rsidRDefault="00CC5773" w:rsidP="00765A4F">
            <w:pPr>
              <w:pStyle w:val="mtesto"/>
              <w:numPr>
                <w:ilvl w:val="0"/>
                <w:numId w:val="19"/>
              </w:numPr>
              <w:rPr>
                <w:szCs w:val="21"/>
              </w:rPr>
            </w:pPr>
            <w:r w:rsidRPr="00765A4F">
              <w:rPr>
                <w:szCs w:val="21"/>
              </w:rPr>
              <w:t>Quadro VJ (Particolari tipologie di operazioni): il quadro è stato rinominato e suddiviso in due sezioni. La Sezione 2 (rigo VJ30) è ora dedicata esclusivamente agli acquisti di questi servizi da parte dei committenti operanti nella logistica.</w:t>
            </w:r>
          </w:p>
        </w:tc>
      </w:tr>
      <w:tr w:rsidR="00CC5773" w14:paraId="0BA22EB0" w14:textId="77777777" w:rsidTr="00CC5773">
        <w:tc>
          <w:tcPr>
            <w:tcW w:w="3203" w:type="dxa"/>
          </w:tcPr>
          <w:p w14:paraId="1658EAE4" w14:textId="06126FA7" w:rsidR="00CC5773" w:rsidRDefault="00700723" w:rsidP="00765A4F">
            <w:pPr>
              <w:pStyle w:val="mtesto"/>
              <w:rPr>
                <w:szCs w:val="21"/>
              </w:rPr>
            </w:pPr>
            <w:r w:rsidRPr="00765A4F">
              <w:rPr>
                <w:b/>
                <w:szCs w:val="21"/>
              </w:rPr>
              <w:t xml:space="preserve">Semplificazione per le "Società di </w:t>
            </w:r>
            <w:r w:rsidR="001C4197">
              <w:rPr>
                <w:b/>
                <w:szCs w:val="21"/>
              </w:rPr>
              <w:t>c</w:t>
            </w:r>
            <w:r w:rsidRPr="00765A4F">
              <w:rPr>
                <w:b/>
                <w:szCs w:val="21"/>
              </w:rPr>
              <w:t>omodo"</w:t>
            </w:r>
          </w:p>
        </w:tc>
        <w:tc>
          <w:tcPr>
            <w:tcW w:w="6261" w:type="dxa"/>
          </w:tcPr>
          <w:p w14:paraId="6C277FB9" w14:textId="77777777" w:rsidR="00700723" w:rsidRPr="00765A4F" w:rsidRDefault="00700723" w:rsidP="00700723">
            <w:pPr>
              <w:pStyle w:val="mtesto"/>
              <w:numPr>
                <w:ilvl w:val="0"/>
                <w:numId w:val="20"/>
              </w:numPr>
              <w:rPr>
                <w:szCs w:val="21"/>
              </w:rPr>
            </w:pPr>
            <w:r w:rsidRPr="00765A4F">
              <w:rPr>
                <w:szCs w:val="21"/>
              </w:rPr>
              <w:t>Quadro VA: il rigo VA15 è stato semplificato. Ora consiste in una semplice casella da barrare per segnalare la condizione di non operatività, senza più dover specificare la durata di tale qualifica.</w:t>
            </w:r>
          </w:p>
          <w:p w14:paraId="425BC3C2" w14:textId="77777777" w:rsidR="00700723" w:rsidRPr="00765A4F" w:rsidRDefault="00700723" w:rsidP="00700723">
            <w:pPr>
              <w:pStyle w:val="mtesto"/>
              <w:numPr>
                <w:ilvl w:val="0"/>
                <w:numId w:val="20"/>
              </w:numPr>
              <w:rPr>
                <w:szCs w:val="21"/>
              </w:rPr>
            </w:pPr>
            <w:r w:rsidRPr="00765A4F">
              <w:rPr>
                <w:szCs w:val="21"/>
              </w:rPr>
              <w:t>Quadro VX: è stato eliminato il riquadro che conteneva l'attestazione di operatività delle società e degli enti.</w:t>
            </w:r>
          </w:p>
          <w:p w14:paraId="6C37F069" w14:textId="08870A4A" w:rsidR="00CC5773" w:rsidRDefault="00700723" w:rsidP="00700723">
            <w:pPr>
              <w:pStyle w:val="mtesto"/>
              <w:numPr>
                <w:ilvl w:val="0"/>
                <w:numId w:val="20"/>
              </w:numPr>
              <w:rPr>
                <w:szCs w:val="21"/>
              </w:rPr>
            </w:pPr>
            <w:r w:rsidRPr="00765A4F">
              <w:rPr>
                <w:szCs w:val="21"/>
              </w:rPr>
              <w:t>IVA di Gruppo: nel prospetto IVA 26/PR, è stato eliminato il rigo VW21, che serviva a escludere dalla liquidazione di gruppo i crediti trasferiti da società di comodo.</w:t>
            </w:r>
          </w:p>
        </w:tc>
      </w:tr>
      <w:tr w:rsidR="00CC5773" w14:paraId="391B8871" w14:textId="77777777" w:rsidTr="00CC5773">
        <w:tc>
          <w:tcPr>
            <w:tcW w:w="3203" w:type="dxa"/>
          </w:tcPr>
          <w:p w14:paraId="67E5C896" w14:textId="0FD65755" w:rsidR="00CC5773" w:rsidRDefault="00700723" w:rsidP="00765A4F">
            <w:pPr>
              <w:pStyle w:val="mtesto"/>
              <w:rPr>
                <w:szCs w:val="21"/>
              </w:rPr>
            </w:pPr>
            <w:r w:rsidRPr="00765A4F">
              <w:rPr>
                <w:b/>
                <w:szCs w:val="21"/>
              </w:rPr>
              <w:lastRenderedPageBreak/>
              <w:t>Rimborsi per opere su beni di terzi</w:t>
            </w:r>
          </w:p>
        </w:tc>
        <w:tc>
          <w:tcPr>
            <w:tcW w:w="6261" w:type="dxa"/>
          </w:tcPr>
          <w:p w14:paraId="754D1A99" w14:textId="5F134896" w:rsidR="00CC5773" w:rsidRDefault="00700723" w:rsidP="00700723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Quadro VX (rigo VX4, codice 4)</w:t>
            </w:r>
            <w:r>
              <w:rPr>
                <w:szCs w:val="21"/>
              </w:rPr>
              <w:t>:</w:t>
            </w:r>
            <w:r w:rsidRPr="00765A4F">
              <w:rPr>
                <w:szCs w:val="21"/>
              </w:rPr>
              <w:t xml:space="preserve"> è stato recepito il diritto al rimborso dell'IVA assolta per la realizzazione di opere su beni di terzi</w:t>
            </w:r>
            <w:r>
              <w:rPr>
                <w:szCs w:val="21"/>
              </w:rPr>
              <w:t xml:space="preserve"> (</w:t>
            </w:r>
            <w:r w:rsidR="001C4197">
              <w:rPr>
                <w:szCs w:val="21"/>
              </w:rPr>
              <w:t>r</w:t>
            </w:r>
            <w:r w:rsidRPr="00765A4F">
              <w:rPr>
                <w:szCs w:val="21"/>
              </w:rPr>
              <w:t>isoluzione n. 20/E/2025</w:t>
            </w:r>
            <w:r>
              <w:rPr>
                <w:szCs w:val="21"/>
              </w:rPr>
              <w:t>)</w:t>
            </w:r>
            <w:r w:rsidR="001C4197">
              <w:rPr>
                <w:szCs w:val="21"/>
              </w:rPr>
              <w:t>.</w:t>
            </w:r>
          </w:p>
        </w:tc>
      </w:tr>
      <w:tr w:rsidR="00CC5773" w14:paraId="3E47DAD2" w14:textId="77777777" w:rsidTr="00CC5773">
        <w:tc>
          <w:tcPr>
            <w:tcW w:w="3203" w:type="dxa"/>
          </w:tcPr>
          <w:p w14:paraId="704E232D" w14:textId="0DA3FDDA" w:rsidR="00CC5773" w:rsidRDefault="00700723" w:rsidP="00765A4F">
            <w:pPr>
              <w:pStyle w:val="mtesto"/>
              <w:rPr>
                <w:szCs w:val="21"/>
              </w:rPr>
            </w:pPr>
            <w:r w:rsidRPr="00765A4F">
              <w:rPr>
                <w:b/>
                <w:szCs w:val="21"/>
              </w:rPr>
              <w:t>Revisione delle rettifiche della detrazione</w:t>
            </w:r>
          </w:p>
        </w:tc>
        <w:tc>
          <w:tcPr>
            <w:tcW w:w="6261" w:type="dxa"/>
          </w:tcPr>
          <w:p w14:paraId="00A8642C" w14:textId="1C618986" w:rsidR="00CC5773" w:rsidRDefault="00700723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Quadro VF: il rigo VF70 e il relativo Prospetto D in appendice sono stati aggiornati</w:t>
            </w:r>
            <w:r w:rsidR="001C4197">
              <w:rPr>
                <w:szCs w:val="21"/>
              </w:rPr>
              <w:t>.</w:t>
            </w:r>
          </w:p>
        </w:tc>
      </w:tr>
    </w:tbl>
    <w:p w14:paraId="34933320" w14:textId="046B0EF5" w:rsidR="00F505E5" w:rsidRPr="00765A4F" w:rsidRDefault="00414446" w:rsidP="00765A4F">
      <w:pPr>
        <w:pStyle w:val="Titolo3"/>
        <w:rPr>
          <w:rFonts w:ascii="Times LT Std" w:eastAsia="Calibri" w:hAnsi="Times LT Std" w:cstheme="minorBidi"/>
          <w:bCs w:val="0"/>
          <w:sz w:val="28"/>
          <w:szCs w:val="28"/>
        </w:rPr>
      </w:pPr>
      <w:r w:rsidRPr="00765A4F">
        <w:rPr>
          <w:rFonts w:ascii="Times LT Std" w:eastAsia="Calibri" w:hAnsi="Times LT Std" w:cstheme="minorBidi"/>
          <w:bCs w:val="0"/>
          <w:sz w:val="28"/>
          <w:szCs w:val="28"/>
        </w:rPr>
        <w:t>Check</w:t>
      </w:r>
      <w:r w:rsidR="00DC34FE">
        <w:rPr>
          <w:rFonts w:ascii="Times LT Std" w:eastAsia="Calibri" w:hAnsi="Times LT Std" w:cstheme="minorBidi"/>
          <w:bCs w:val="0"/>
          <w:sz w:val="28"/>
          <w:szCs w:val="28"/>
        </w:rPr>
        <w:t>-</w:t>
      </w:r>
      <w:r w:rsidRPr="00765A4F">
        <w:rPr>
          <w:rFonts w:ascii="Times LT Std" w:eastAsia="Calibri" w:hAnsi="Times LT Std" w:cstheme="minorBidi"/>
          <w:bCs w:val="0"/>
          <w:sz w:val="28"/>
          <w:szCs w:val="28"/>
        </w:rPr>
        <w:t>list Operativa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11"/>
        <w:gridCol w:w="5519"/>
        <w:gridCol w:w="1355"/>
      </w:tblGrid>
      <w:tr w:rsidR="00E20CA8" w:rsidRPr="00765A4F" w14:paraId="021E7847" w14:textId="1E777F10" w:rsidTr="00E20CA8">
        <w:tc>
          <w:tcPr>
            <w:tcW w:w="2811" w:type="dxa"/>
          </w:tcPr>
          <w:p w14:paraId="0895B16A" w14:textId="69D75E07" w:rsidR="00E20CA8" w:rsidRPr="00765A4F" w:rsidRDefault="00E20CA8" w:rsidP="00765A4F">
            <w:pPr>
              <w:pStyle w:val="mtesto"/>
              <w:jc w:val="center"/>
              <w:rPr>
                <w:b/>
                <w:szCs w:val="21"/>
              </w:rPr>
            </w:pPr>
            <w:r w:rsidRPr="00765A4F">
              <w:rPr>
                <w:b/>
                <w:szCs w:val="21"/>
              </w:rPr>
              <w:t>Cosa</w:t>
            </w:r>
          </w:p>
        </w:tc>
        <w:tc>
          <w:tcPr>
            <w:tcW w:w="5519" w:type="dxa"/>
          </w:tcPr>
          <w:p w14:paraId="71C3DDBC" w14:textId="2A2994DA" w:rsidR="00E20CA8" w:rsidRPr="00765A4F" w:rsidRDefault="00E20CA8" w:rsidP="00765A4F">
            <w:pPr>
              <w:pStyle w:val="mtesto"/>
              <w:jc w:val="center"/>
              <w:rPr>
                <w:b/>
                <w:szCs w:val="21"/>
              </w:rPr>
            </w:pPr>
            <w:r w:rsidRPr="00765A4F">
              <w:rPr>
                <w:b/>
                <w:szCs w:val="21"/>
              </w:rPr>
              <w:t>Azione</w:t>
            </w:r>
          </w:p>
        </w:tc>
        <w:tc>
          <w:tcPr>
            <w:tcW w:w="1355" w:type="dxa"/>
          </w:tcPr>
          <w:p w14:paraId="69525516" w14:textId="77777777" w:rsidR="00E20CA8" w:rsidRPr="00765A4F" w:rsidRDefault="00E20CA8" w:rsidP="00765A4F">
            <w:pPr>
              <w:pStyle w:val="mtesto"/>
              <w:jc w:val="center"/>
              <w:rPr>
                <w:b/>
                <w:szCs w:val="21"/>
              </w:rPr>
            </w:pPr>
          </w:p>
        </w:tc>
      </w:tr>
      <w:tr w:rsidR="00E20CA8" w:rsidRPr="00765A4F" w14:paraId="7F19359A" w14:textId="169729C0" w:rsidTr="00E20CA8">
        <w:tc>
          <w:tcPr>
            <w:tcW w:w="2811" w:type="dxa"/>
          </w:tcPr>
          <w:p w14:paraId="65F8DC63" w14:textId="5E8CFDFD" w:rsidR="00E20CA8" w:rsidRPr="00765A4F" w:rsidRDefault="00E20CA8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Analisi Posizioni Pregresse (Comodo)</w:t>
            </w:r>
          </w:p>
        </w:tc>
        <w:tc>
          <w:tcPr>
            <w:tcW w:w="5519" w:type="dxa"/>
          </w:tcPr>
          <w:p w14:paraId="172B9C55" w14:textId="438DE1C6" w:rsidR="00E20CA8" w:rsidRPr="00765A4F" w:rsidRDefault="00E20CA8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 xml:space="preserve">Identificare le annualità ancora accertabili per predisporre le istanze di recupero crediti ex </w:t>
            </w:r>
            <w:r w:rsidR="001C4197">
              <w:rPr>
                <w:szCs w:val="21"/>
              </w:rPr>
              <w:t>a</w:t>
            </w:r>
            <w:r w:rsidRPr="00765A4F">
              <w:rPr>
                <w:szCs w:val="21"/>
              </w:rPr>
              <w:t>rt. 8, c</w:t>
            </w:r>
            <w:r w:rsidR="001C4197">
              <w:rPr>
                <w:szCs w:val="21"/>
              </w:rPr>
              <w:t>omma</w:t>
            </w:r>
            <w:r w:rsidRPr="00765A4F">
              <w:rPr>
                <w:szCs w:val="21"/>
              </w:rPr>
              <w:t xml:space="preserve"> 6-bis, D.P.R. </w:t>
            </w:r>
            <w:r w:rsidR="001C4197">
              <w:rPr>
                <w:szCs w:val="21"/>
              </w:rPr>
              <w:t xml:space="preserve">n. </w:t>
            </w:r>
            <w:r w:rsidRPr="00765A4F">
              <w:rPr>
                <w:szCs w:val="21"/>
              </w:rPr>
              <w:t>322/1998</w:t>
            </w:r>
          </w:p>
        </w:tc>
        <w:tc>
          <w:tcPr>
            <w:tcW w:w="1355" w:type="dxa"/>
            <w:vAlign w:val="center"/>
          </w:tcPr>
          <w:p w14:paraId="40296EC9" w14:textId="29042BEF" w:rsidR="00E20CA8" w:rsidRPr="00765A4F" w:rsidRDefault="00E20CA8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[ ]</w:t>
            </w:r>
          </w:p>
        </w:tc>
      </w:tr>
      <w:tr w:rsidR="00E20CA8" w:rsidRPr="00765A4F" w14:paraId="6A4B5594" w14:textId="108BEC2A" w:rsidTr="00EA064A">
        <w:tc>
          <w:tcPr>
            <w:tcW w:w="2811" w:type="dxa"/>
          </w:tcPr>
          <w:p w14:paraId="052A5527" w14:textId="239BDD68" w:rsidR="00E20CA8" w:rsidRPr="00765A4F" w:rsidRDefault="00E20CA8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Verifica Contrattualistica Logistica</w:t>
            </w:r>
          </w:p>
        </w:tc>
        <w:tc>
          <w:tcPr>
            <w:tcW w:w="5519" w:type="dxa"/>
          </w:tcPr>
          <w:p w14:paraId="4411648D" w14:textId="06160516" w:rsidR="00E20CA8" w:rsidRPr="00765A4F" w:rsidRDefault="00E20CA8" w:rsidP="00700723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Accertare l'applicazione del regime transitorio opzionale e la corretta corrispondenza tra i dati in VJ30 e i versamenti F24 effettuati con codice 6045</w:t>
            </w:r>
          </w:p>
        </w:tc>
        <w:tc>
          <w:tcPr>
            <w:tcW w:w="1355" w:type="dxa"/>
            <w:vAlign w:val="center"/>
          </w:tcPr>
          <w:p w14:paraId="62EFC43F" w14:textId="1B3181FD" w:rsidR="00E20CA8" w:rsidRPr="00765A4F" w:rsidRDefault="00E20CA8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[ ]</w:t>
            </w:r>
          </w:p>
        </w:tc>
      </w:tr>
      <w:tr w:rsidR="00E20CA8" w:rsidRPr="00765A4F" w14:paraId="4889888E" w14:textId="23489F8C" w:rsidTr="00EA064A">
        <w:tc>
          <w:tcPr>
            <w:tcW w:w="2811" w:type="dxa"/>
          </w:tcPr>
          <w:p w14:paraId="671EFF3B" w14:textId="7B623282" w:rsidR="00E20CA8" w:rsidRPr="00765A4F" w:rsidRDefault="00E20CA8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Audit Beni di Terzi</w:t>
            </w:r>
          </w:p>
        </w:tc>
        <w:tc>
          <w:tcPr>
            <w:tcW w:w="5519" w:type="dxa"/>
          </w:tcPr>
          <w:p w14:paraId="2B326CED" w14:textId="7E2A99C4" w:rsidR="00E20CA8" w:rsidRPr="00765A4F" w:rsidRDefault="00E20CA8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Valutare la sussistenza di opere realizzate su beni altrui nel 2025 per l'attivazione della richiesta di rimborso con codice 4</w:t>
            </w:r>
          </w:p>
        </w:tc>
        <w:tc>
          <w:tcPr>
            <w:tcW w:w="1355" w:type="dxa"/>
            <w:vAlign w:val="center"/>
          </w:tcPr>
          <w:p w14:paraId="341D7E99" w14:textId="555488C5" w:rsidR="00E20CA8" w:rsidRPr="00765A4F" w:rsidRDefault="00E20CA8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[ ]</w:t>
            </w:r>
          </w:p>
        </w:tc>
      </w:tr>
      <w:tr w:rsidR="00E20CA8" w:rsidRPr="00765A4F" w14:paraId="6B272FAC" w14:textId="6A8E8B05" w:rsidTr="00EA064A">
        <w:tc>
          <w:tcPr>
            <w:tcW w:w="2811" w:type="dxa"/>
          </w:tcPr>
          <w:p w14:paraId="4BCACB54" w14:textId="177CF811" w:rsidR="00E20CA8" w:rsidRPr="00765A4F" w:rsidRDefault="00E20CA8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Certificazione Crediti</w:t>
            </w:r>
          </w:p>
        </w:tc>
        <w:tc>
          <w:tcPr>
            <w:tcW w:w="5519" w:type="dxa"/>
          </w:tcPr>
          <w:p w14:paraId="3DE73D4B" w14:textId="65796B89" w:rsidR="00E20CA8" w:rsidRPr="00765A4F" w:rsidRDefault="00E20CA8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Verificare il superamento della soglia dei 70.000 euro per il visto di conformità, incrociando i dati con il punteggio ISA o l'adesione al CPB</w:t>
            </w:r>
          </w:p>
        </w:tc>
        <w:tc>
          <w:tcPr>
            <w:tcW w:w="1355" w:type="dxa"/>
            <w:vAlign w:val="center"/>
          </w:tcPr>
          <w:p w14:paraId="79783E0B" w14:textId="270FE0CF" w:rsidR="00E20CA8" w:rsidRPr="00765A4F" w:rsidRDefault="00E20CA8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[ ]</w:t>
            </w:r>
          </w:p>
        </w:tc>
      </w:tr>
    </w:tbl>
    <w:p w14:paraId="7D1536F2" w14:textId="77777777" w:rsidR="00715EE8" w:rsidRPr="00765A4F" w:rsidRDefault="00715EE8" w:rsidP="00765A4F">
      <w:pPr>
        <w:pStyle w:val="mtesto"/>
        <w:rPr>
          <w:szCs w:val="21"/>
        </w:rPr>
      </w:pPr>
    </w:p>
    <w:p w14:paraId="48075C88" w14:textId="5D6DE5B5" w:rsidR="00F51610" w:rsidRPr="000A6302" w:rsidRDefault="00F51610" w:rsidP="00F51610">
      <w:pPr>
        <w:pStyle w:val="mtitcap"/>
      </w:pPr>
      <w:r>
        <w:t>Collegamento POS-RT – Guida alle modalità operative e tempistiche</w:t>
      </w:r>
    </w:p>
    <w:p w14:paraId="4AA739E2" w14:textId="15F8B0F0" w:rsidR="00DC34FE" w:rsidRDefault="00DC34FE" w:rsidP="00DC34FE">
      <w:pPr>
        <w:pStyle w:val="mtit1"/>
      </w:pPr>
      <w:r>
        <w:t>In breve</w:t>
      </w:r>
    </w:p>
    <w:p w14:paraId="5D75B70E" w14:textId="0CEAB076" w:rsidR="00F51610" w:rsidRPr="00DC34FE" w:rsidRDefault="00E20CA8" w:rsidP="001C4197">
      <w:pPr>
        <w:pStyle w:val="mabstract"/>
        <w:spacing w:before="240"/>
        <w:rPr>
          <w:i w:val="0"/>
          <w:iCs/>
        </w:rPr>
      </w:pPr>
      <w:r w:rsidRPr="00DC34FE">
        <w:rPr>
          <w:i w:val="0"/>
          <w:iCs/>
        </w:rPr>
        <w:t>A partire dal 1° gennaio 2026 è obbligatorio il collegamento tra strumenti di pagamento elettronico e dispositivi di certificazione</w:t>
      </w:r>
      <w:r w:rsidR="00F51610" w:rsidRPr="00DC34FE">
        <w:rPr>
          <w:i w:val="0"/>
          <w:iCs/>
        </w:rPr>
        <w:t xml:space="preserve">. </w:t>
      </w:r>
    </w:p>
    <w:p w14:paraId="07FC7246" w14:textId="4922400D" w:rsidR="00F51610" w:rsidRPr="00DC34FE" w:rsidRDefault="00DC34FE" w:rsidP="00F51610">
      <w:pPr>
        <w:pStyle w:val="mabstract"/>
        <w:rPr>
          <w:i w:val="0"/>
          <w:iCs/>
        </w:rPr>
      </w:pPr>
      <w:r w:rsidRPr="00DC34FE">
        <w:rPr>
          <w:i w:val="0"/>
          <w:iCs/>
        </w:rPr>
        <w:t>S</w:t>
      </w:r>
      <w:r w:rsidR="00E20CA8" w:rsidRPr="00DC34FE">
        <w:rPr>
          <w:i w:val="0"/>
          <w:iCs/>
        </w:rPr>
        <w:t>i tratta di un "collegamento logico" da effettuare mediante un apposito servizio messo a disposizione dall’Agenzia delle Entrate sul portale "Fatture e Corrispettivi"</w:t>
      </w:r>
      <w:r w:rsidR="00F51610" w:rsidRPr="00DC34FE">
        <w:rPr>
          <w:i w:val="0"/>
          <w:iCs/>
        </w:rPr>
        <w:t xml:space="preserve">. </w:t>
      </w:r>
    </w:p>
    <w:p w14:paraId="561EBA6B" w14:textId="77777777" w:rsidR="00E20CA8" w:rsidRPr="00DC34FE" w:rsidRDefault="00E20CA8" w:rsidP="00F51610">
      <w:pPr>
        <w:pStyle w:val="mabstract"/>
        <w:rPr>
          <w:i w:val="0"/>
          <w:iCs/>
        </w:rPr>
      </w:pPr>
      <w:r w:rsidRPr="00DC34FE">
        <w:rPr>
          <w:i w:val="0"/>
          <w:iCs/>
        </w:rPr>
        <w:t>Per i POS attivi a gennaio 2026, la finestra per effettuare il collegamento è di 45 giorni a partire dal 5 marzo 2026: pertanto il termine ultimo è fissato al 20 aprile 2026.</w:t>
      </w:r>
    </w:p>
    <w:p w14:paraId="0A456A36" w14:textId="17E38705" w:rsidR="00EA064A" w:rsidRPr="00DC34FE" w:rsidRDefault="00E20CA8" w:rsidP="001C4197">
      <w:pPr>
        <w:pStyle w:val="mabstract"/>
        <w:rPr>
          <w:i w:val="0"/>
          <w:iCs/>
        </w:rPr>
      </w:pPr>
      <w:r w:rsidRPr="00DC34FE">
        <w:rPr>
          <w:i w:val="0"/>
          <w:iCs/>
        </w:rPr>
        <w:t>Per i POS attivati successivamente a gennaio 2026, il collegamento va effettuato dal giorno 6 all’ultimo giorno lavorativo del secondo mese successivo all'attivazione</w:t>
      </w:r>
      <w:r w:rsidR="00F51610" w:rsidRPr="00DC34FE">
        <w:rPr>
          <w:i w:val="0"/>
          <w:iCs/>
        </w:rPr>
        <w:t>.</w:t>
      </w:r>
    </w:p>
    <w:p w14:paraId="43866BCB" w14:textId="77777777" w:rsidR="00B1112D" w:rsidRDefault="00B1112D" w:rsidP="00B1112D">
      <w:pPr>
        <w:pStyle w:val="mtit1"/>
      </w:pPr>
      <w:r>
        <w:t>Classificazione degli Strumenti di Pagamento (POS)</w:t>
      </w:r>
    </w:p>
    <w:p w14:paraId="3071A368" w14:textId="029AF326" w:rsidR="00F51610" w:rsidRPr="00B1112D" w:rsidRDefault="00B1112D" w:rsidP="00B1112D">
      <w:pPr>
        <w:pStyle w:val="mtesto"/>
        <w:rPr>
          <w:szCs w:val="21"/>
        </w:rPr>
      </w:pPr>
      <w:r w:rsidRPr="00B1112D">
        <w:rPr>
          <w:szCs w:val="21"/>
        </w:rPr>
        <w:t>R</w:t>
      </w:r>
      <w:r w:rsidR="00F51610" w:rsidRPr="00B1112D">
        <w:rPr>
          <w:szCs w:val="21"/>
        </w:rPr>
        <w:t>ientrano nella definizione di POS:</w:t>
      </w:r>
    </w:p>
    <w:p w14:paraId="129693E4" w14:textId="5C6C6657" w:rsidR="00F51610" w:rsidRPr="00B1112D" w:rsidRDefault="00F51610" w:rsidP="00B1112D">
      <w:pPr>
        <w:pStyle w:val="mtesto"/>
        <w:numPr>
          <w:ilvl w:val="0"/>
          <w:numId w:val="17"/>
        </w:numPr>
        <w:rPr>
          <w:szCs w:val="21"/>
        </w:rPr>
      </w:pPr>
      <w:r w:rsidRPr="00B1112D">
        <w:rPr>
          <w:szCs w:val="21"/>
        </w:rPr>
        <w:t>POS Fisici:</w:t>
      </w:r>
      <w:r w:rsidR="00B1112D" w:rsidRPr="00B1112D">
        <w:rPr>
          <w:szCs w:val="21"/>
        </w:rPr>
        <w:t xml:space="preserve"> h</w:t>
      </w:r>
      <w:r w:rsidRPr="00B1112D">
        <w:rPr>
          <w:szCs w:val="21"/>
        </w:rPr>
        <w:t>ardware tradizionale per lettura carte (chip o contactless).</w:t>
      </w:r>
    </w:p>
    <w:p w14:paraId="35B453C4" w14:textId="334DB6AD" w:rsidR="00F51610" w:rsidRPr="00B1112D" w:rsidRDefault="00F51610" w:rsidP="00B1112D">
      <w:pPr>
        <w:pStyle w:val="mtesto"/>
        <w:numPr>
          <w:ilvl w:val="0"/>
          <w:numId w:val="17"/>
        </w:numPr>
        <w:rPr>
          <w:szCs w:val="21"/>
        </w:rPr>
      </w:pPr>
      <w:proofErr w:type="spellStart"/>
      <w:r w:rsidRPr="00B1112D">
        <w:rPr>
          <w:szCs w:val="21"/>
        </w:rPr>
        <w:lastRenderedPageBreak/>
        <w:t>SoftPOS</w:t>
      </w:r>
      <w:proofErr w:type="spellEnd"/>
      <w:r w:rsidRPr="00B1112D">
        <w:rPr>
          <w:szCs w:val="21"/>
        </w:rPr>
        <w:t>:</w:t>
      </w:r>
      <w:r w:rsidR="00B1112D" w:rsidRPr="00B1112D">
        <w:rPr>
          <w:szCs w:val="21"/>
        </w:rPr>
        <w:t xml:space="preserve"> a</w:t>
      </w:r>
      <w:r w:rsidRPr="00B1112D">
        <w:rPr>
          <w:szCs w:val="21"/>
        </w:rPr>
        <w:t>pplicazioni software su smartphone/tablet che trasformano il dispositivo mobile in un terminale di pagamento.</w:t>
      </w:r>
    </w:p>
    <w:p w14:paraId="61FE5A0C" w14:textId="376EF49C" w:rsidR="00F51610" w:rsidRPr="00B1112D" w:rsidRDefault="00F51610" w:rsidP="00B1112D">
      <w:pPr>
        <w:pStyle w:val="mtesto"/>
        <w:numPr>
          <w:ilvl w:val="0"/>
          <w:numId w:val="17"/>
        </w:numPr>
        <w:rPr>
          <w:szCs w:val="21"/>
        </w:rPr>
      </w:pPr>
      <w:r w:rsidRPr="00B1112D">
        <w:rPr>
          <w:szCs w:val="21"/>
        </w:rPr>
        <w:t>POS Virtuali:</w:t>
      </w:r>
      <w:r w:rsidR="00B1112D" w:rsidRPr="00B1112D">
        <w:rPr>
          <w:szCs w:val="21"/>
        </w:rPr>
        <w:t xml:space="preserve"> p</w:t>
      </w:r>
      <w:r w:rsidRPr="00B1112D">
        <w:rPr>
          <w:szCs w:val="21"/>
        </w:rPr>
        <w:t>iattaforme online e gateway per l'e-commerce.</w:t>
      </w:r>
    </w:p>
    <w:p w14:paraId="4ACF40FE" w14:textId="77777777" w:rsidR="00765A4F" w:rsidRPr="001C4197" w:rsidRDefault="00765A4F" w:rsidP="00B1112D">
      <w:pPr>
        <w:pStyle w:val="mtesto"/>
        <w:rPr>
          <w:bCs/>
          <w:szCs w:val="21"/>
        </w:rPr>
      </w:pPr>
    </w:p>
    <w:p w14:paraId="75D16203" w14:textId="28336DB2" w:rsidR="00F51610" w:rsidRPr="00B1112D" w:rsidRDefault="00B1112D" w:rsidP="00B1112D">
      <w:pPr>
        <w:pStyle w:val="mtesto"/>
        <w:rPr>
          <w:b/>
          <w:szCs w:val="21"/>
        </w:rPr>
      </w:pPr>
      <w:r w:rsidRPr="00B1112D">
        <w:rPr>
          <w:b/>
          <w:szCs w:val="21"/>
        </w:rPr>
        <w:t>Differenze tra s</w:t>
      </w:r>
      <w:r w:rsidR="00F51610" w:rsidRPr="00B1112D">
        <w:rPr>
          <w:b/>
          <w:szCs w:val="21"/>
        </w:rPr>
        <w:t xml:space="preserve">trumenti di </w:t>
      </w:r>
      <w:r w:rsidRPr="00B1112D">
        <w:rPr>
          <w:b/>
          <w:szCs w:val="21"/>
        </w:rPr>
        <w:t>certificazione e strumenti di pagamento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6"/>
        <w:gridCol w:w="4473"/>
      </w:tblGrid>
      <w:tr w:rsidR="00F51610" w:rsidRPr="00B1112D" w14:paraId="7644B71A" w14:textId="77777777" w:rsidTr="00F516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9FD41" w14:textId="77777777" w:rsidR="00F51610" w:rsidRPr="00B1112D" w:rsidRDefault="00F51610" w:rsidP="00B1112D">
            <w:pPr>
              <w:pStyle w:val="mtesto"/>
              <w:jc w:val="center"/>
              <w:rPr>
                <w:b/>
                <w:szCs w:val="21"/>
              </w:rPr>
            </w:pPr>
            <w:r w:rsidRPr="00B1112D">
              <w:rPr>
                <w:b/>
                <w:szCs w:val="21"/>
              </w:rPr>
              <w:t>Strumenti di Certificazione (RT/Software)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5A3AC" w14:textId="77777777" w:rsidR="00F51610" w:rsidRPr="00B1112D" w:rsidRDefault="00F51610" w:rsidP="00B1112D">
            <w:pPr>
              <w:pStyle w:val="mtesto"/>
              <w:jc w:val="center"/>
              <w:rPr>
                <w:b/>
                <w:szCs w:val="21"/>
              </w:rPr>
            </w:pPr>
            <w:r w:rsidRPr="00B1112D">
              <w:rPr>
                <w:b/>
                <w:szCs w:val="21"/>
              </w:rPr>
              <w:t>Strumenti di Pagamento (POS)</w:t>
            </w:r>
          </w:p>
        </w:tc>
      </w:tr>
      <w:tr w:rsidR="00F51610" w:rsidRPr="0095001F" w14:paraId="40F89108" w14:textId="77777777" w:rsidTr="00F516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1546F" w14:textId="77777777" w:rsidR="00F51610" w:rsidRPr="00B1112D" w:rsidRDefault="00F51610" w:rsidP="00B1112D">
            <w:pPr>
              <w:pStyle w:val="mtesto"/>
              <w:rPr>
                <w:szCs w:val="21"/>
              </w:rPr>
            </w:pPr>
            <w:r w:rsidRPr="00B1112D">
              <w:rPr>
                <w:szCs w:val="21"/>
              </w:rPr>
              <w:t>Tipologie: Registratore Telematico (RT), Server RT (per grandi strutture), Procedura Web "Documento Commerciale on line", Soluzioni Software (dal 2027).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1070F" w14:textId="77777777" w:rsidR="00F51610" w:rsidRPr="00C8486E" w:rsidRDefault="00F51610" w:rsidP="00B1112D">
            <w:pPr>
              <w:pStyle w:val="mtesto"/>
              <w:rPr>
                <w:szCs w:val="21"/>
                <w:lang w:val="es-ES"/>
              </w:rPr>
            </w:pPr>
            <w:r w:rsidRPr="00C8486E">
              <w:rPr>
                <w:szCs w:val="21"/>
                <w:lang w:val="es-ES"/>
              </w:rPr>
              <w:t>Tipologie: POS Fisico, SoftPOS, POS Virtuale.</w:t>
            </w:r>
          </w:p>
        </w:tc>
      </w:tr>
      <w:tr w:rsidR="00F51610" w:rsidRPr="00B1112D" w14:paraId="6CC3BCEF" w14:textId="77777777" w:rsidTr="00F516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0BDCB" w14:textId="77777777" w:rsidR="00F51610" w:rsidRPr="00B1112D" w:rsidRDefault="00F51610" w:rsidP="00B1112D">
            <w:pPr>
              <w:pStyle w:val="mtesto"/>
              <w:rPr>
                <w:szCs w:val="21"/>
              </w:rPr>
            </w:pPr>
            <w:r w:rsidRPr="00B1112D">
              <w:rPr>
                <w:szCs w:val="21"/>
              </w:rPr>
              <w:t>Dato Identificativo: Matricola del dispositivo (già presente in Anagrafe Tributaria).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DDF13" w14:textId="77777777" w:rsidR="00F51610" w:rsidRPr="00B1112D" w:rsidRDefault="00F51610" w:rsidP="00B1112D">
            <w:pPr>
              <w:pStyle w:val="mtesto"/>
              <w:rPr>
                <w:szCs w:val="21"/>
              </w:rPr>
            </w:pPr>
            <w:r w:rsidRPr="00B1112D">
              <w:rPr>
                <w:szCs w:val="21"/>
              </w:rPr>
              <w:t>Dato Identificativo: Terminal ID (per fisici/</w:t>
            </w:r>
            <w:proofErr w:type="spellStart"/>
            <w:r w:rsidRPr="00B1112D">
              <w:rPr>
                <w:szCs w:val="21"/>
              </w:rPr>
              <w:t>SoftPOS</w:t>
            </w:r>
            <w:proofErr w:type="spellEnd"/>
            <w:r w:rsidRPr="00B1112D">
              <w:rPr>
                <w:szCs w:val="21"/>
              </w:rPr>
              <w:t>) e Numero Contratto di Convenzionamento (per inserimenti manuali).</w:t>
            </w:r>
          </w:p>
        </w:tc>
      </w:tr>
    </w:tbl>
    <w:p w14:paraId="354B922F" w14:textId="77777777" w:rsidR="001C4197" w:rsidRPr="00D90899" w:rsidRDefault="001C4197" w:rsidP="001C4197">
      <w:pPr>
        <w:pStyle w:val="ATT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line="240" w:lineRule="auto"/>
        <w:ind w:left="0"/>
        <w:rPr>
          <w:rFonts w:ascii="Open Sans" w:hAnsi="Open Sans" w:cs="Open Sans"/>
          <w:sz w:val="20"/>
        </w:rPr>
      </w:pPr>
      <w:r w:rsidRPr="00D90899">
        <w:rPr>
          <w:noProof/>
          <w:sz w:val="20"/>
        </w:rPr>
        <w:drawing>
          <wp:inline distT="0" distB="0" distL="0" distR="0" wp14:anchorId="2F33F4AF" wp14:editId="773EAEB8">
            <wp:extent cx="304800" cy="304800"/>
            <wp:effectExtent l="0" t="0" r="0" b="0"/>
            <wp:docPr id="19020837" name="Immagine 1" descr="Atten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Attenzio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899">
        <w:rPr>
          <w:noProof/>
          <w:sz w:val="20"/>
        </w:rPr>
        <w:tab/>
      </w:r>
      <w:r w:rsidRPr="00D90899">
        <w:rPr>
          <w:rFonts w:ascii="Open Sans" w:hAnsi="Open Sans" w:cs="Open Sans"/>
          <w:sz w:val="20"/>
        </w:rPr>
        <w:t>Attenzione</w:t>
      </w:r>
    </w:p>
    <w:p w14:paraId="2C33FF48" w14:textId="7C5C9A93" w:rsidR="00F51610" w:rsidRPr="00B1112D" w:rsidRDefault="00F51610" w:rsidP="00B1112D">
      <w:pPr>
        <w:pStyle w:val="mtesto"/>
        <w:rPr>
          <w:szCs w:val="21"/>
        </w:rPr>
      </w:pPr>
      <w:r w:rsidRPr="001C4197">
        <w:rPr>
          <w:szCs w:val="21"/>
        </w:rPr>
        <w:t xml:space="preserve">Molti esercenti usano un unico POS fisico per più contratti (es. uno per </w:t>
      </w:r>
      <w:proofErr w:type="spellStart"/>
      <w:r w:rsidRPr="001C4197">
        <w:rPr>
          <w:szCs w:val="21"/>
        </w:rPr>
        <w:t>PagoBancomat</w:t>
      </w:r>
      <w:proofErr w:type="spellEnd"/>
      <w:r w:rsidRPr="001C4197">
        <w:rPr>
          <w:szCs w:val="21"/>
        </w:rPr>
        <w:t xml:space="preserve"> e uno per car</w:t>
      </w:r>
      <w:r w:rsidRPr="00B1112D">
        <w:rPr>
          <w:szCs w:val="21"/>
        </w:rPr>
        <w:t xml:space="preserve">te di credito). In questo caso, è obbligatorio registrare collegamenti separati per ogni contratto, associando la stessa matricola RT ai diversi codici fiscali degli </w:t>
      </w:r>
      <w:proofErr w:type="spellStart"/>
      <w:r w:rsidRPr="00B1112D">
        <w:rPr>
          <w:szCs w:val="21"/>
        </w:rPr>
        <w:t>Acquirer</w:t>
      </w:r>
      <w:proofErr w:type="spellEnd"/>
      <w:r w:rsidRPr="00B1112D">
        <w:rPr>
          <w:szCs w:val="21"/>
        </w:rPr>
        <w:t xml:space="preserve"> coinvolti.</w:t>
      </w:r>
    </w:p>
    <w:p w14:paraId="61B384A4" w14:textId="498F3439" w:rsidR="00B1112D" w:rsidRPr="00765A4F" w:rsidRDefault="00B1112D" w:rsidP="00765A4F">
      <w:pPr>
        <w:pStyle w:val="mtit1"/>
      </w:pPr>
      <w:r>
        <w:t xml:space="preserve">Esclusioni e casi </w:t>
      </w:r>
      <w:r w:rsidRPr="00765A4F">
        <w:t>particolari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7091"/>
      </w:tblGrid>
      <w:tr w:rsidR="00B1112D" w:rsidRPr="00765A4F" w14:paraId="2D044382" w14:textId="77777777" w:rsidTr="00B1112D">
        <w:tc>
          <w:tcPr>
            <w:tcW w:w="2518" w:type="dxa"/>
          </w:tcPr>
          <w:p w14:paraId="505EE151" w14:textId="6F7BBD34" w:rsidR="00B1112D" w:rsidRPr="00765A4F" w:rsidRDefault="00B1112D" w:rsidP="00765A4F">
            <w:pPr>
              <w:pStyle w:val="mtesto"/>
              <w:jc w:val="center"/>
              <w:rPr>
                <w:b/>
                <w:szCs w:val="21"/>
              </w:rPr>
            </w:pPr>
            <w:r w:rsidRPr="00765A4F">
              <w:rPr>
                <w:b/>
                <w:szCs w:val="21"/>
              </w:rPr>
              <w:t>Caso</w:t>
            </w:r>
          </w:p>
        </w:tc>
        <w:tc>
          <w:tcPr>
            <w:tcW w:w="7091" w:type="dxa"/>
          </w:tcPr>
          <w:p w14:paraId="62F6B17F" w14:textId="2DEF8210" w:rsidR="00B1112D" w:rsidRPr="00765A4F" w:rsidRDefault="00B1112D" w:rsidP="00765A4F">
            <w:pPr>
              <w:pStyle w:val="mtesto"/>
              <w:jc w:val="center"/>
              <w:rPr>
                <w:b/>
                <w:szCs w:val="21"/>
              </w:rPr>
            </w:pPr>
            <w:r w:rsidRPr="00765A4F">
              <w:rPr>
                <w:b/>
                <w:szCs w:val="21"/>
              </w:rPr>
              <w:t>Come procedere</w:t>
            </w:r>
          </w:p>
        </w:tc>
      </w:tr>
      <w:tr w:rsidR="00700723" w:rsidRPr="00765A4F" w14:paraId="564644C3" w14:textId="77777777" w:rsidTr="00B1112D">
        <w:tc>
          <w:tcPr>
            <w:tcW w:w="2518" w:type="dxa"/>
          </w:tcPr>
          <w:p w14:paraId="0C51D822" w14:textId="07D96712" w:rsidR="00700723" w:rsidRPr="00765A4F" w:rsidRDefault="00700723" w:rsidP="00700723">
            <w:pPr>
              <w:pStyle w:val="mtesto"/>
              <w:rPr>
                <w:szCs w:val="21"/>
              </w:rPr>
            </w:pPr>
            <w:r>
              <w:rPr>
                <w:szCs w:val="21"/>
              </w:rPr>
              <w:t xml:space="preserve">Attività: </w:t>
            </w:r>
            <w:r w:rsidRPr="00765A4F">
              <w:rPr>
                <w:szCs w:val="21"/>
              </w:rPr>
              <w:t>vending machine, carburanti, ricariche EV e operazioni certificate solo con fattura</w:t>
            </w:r>
          </w:p>
        </w:tc>
        <w:tc>
          <w:tcPr>
            <w:tcW w:w="7091" w:type="dxa"/>
          </w:tcPr>
          <w:p w14:paraId="2B01780D" w14:textId="20EC4DDA" w:rsidR="00700723" w:rsidRDefault="00700723" w:rsidP="00765A4F">
            <w:pPr>
              <w:pStyle w:val="mtesto"/>
              <w:rPr>
                <w:szCs w:val="21"/>
              </w:rPr>
            </w:pPr>
            <w:r>
              <w:rPr>
                <w:szCs w:val="21"/>
              </w:rPr>
              <w:t>Nessun obbligo di collegamento</w:t>
            </w:r>
            <w:r w:rsidR="001C4197">
              <w:rPr>
                <w:szCs w:val="21"/>
              </w:rPr>
              <w:t>.</w:t>
            </w:r>
          </w:p>
          <w:p w14:paraId="3ADD48FF" w14:textId="296F5603" w:rsidR="00700723" w:rsidRPr="00765A4F" w:rsidRDefault="00700723" w:rsidP="00765A4F">
            <w:pPr>
              <w:pStyle w:val="mtesto"/>
              <w:rPr>
                <w:szCs w:val="21"/>
              </w:rPr>
            </w:pPr>
            <w:r>
              <w:rPr>
                <w:szCs w:val="21"/>
              </w:rPr>
              <w:t>N.B.:</w:t>
            </w:r>
            <w:r w:rsidRPr="00765A4F">
              <w:rPr>
                <w:szCs w:val="21"/>
              </w:rPr>
              <w:t xml:space="preserve"> se l’esercente utilizza lo stesso POS sia per operazioni soggette a documento commerciale che per operazioni esonerate (es. tabacchi), il collegamento è sempre obbligatorio</w:t>
            </w:r>
            <w:r w:rsidR="001C4197">
              <w:rPr>
                <w:szCs w:val="21"/>
              </w:rPr>
              <w:t>.</w:t>
            </w:r>
          </w:p>
        </w:tc>
      </w:tr>
      <w:tr w:rsidR="00B1112D" w:rsidRPr="00765A4F" w14:paraId="73B14E0A" w14:textId="77777777" w:rsidTr="00B1112D">
        <w:tc>
          <w:tcPr>
            <w:tcW w:w="2518" w:type="dxa"/>
          </w:tcPr>
          <w:p w14:paraId="179E9B0F" w14:textId="4D1AC3BF" w:rsidR="00B1112D" w:rsidRPr="00765A4F" w:rsidRDefault="00B1112D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Franchising</w:t>
            </w:r>
          </w:p>
        </w:tc>
        <w:tc>
          <w:tcPr>
            <w:tcW w:w="7091" w:type="dxa"/>
          </w:tcPr>
          <w:p w14:paraId="1C27E239" w14:textId="77777777" w:rsidR="00B1112D" w:rsidRPr="00765A4F" w:rsidRDefault="00B1112D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 xml:space="preserve">Se l’esercente utilizza un POS intestato al franchisor per incassare corrispettivi certificati con il suo RT (partita IVA diversa), il POS non apparirà in elenco. </w:t>
            </w:r>
          </w:p>
          <w:p w14:paraId="3AAF5735" w14:textId="14684E74" w:rsidR="00B1112D" w:rsidRPr="00765A4F" w:rsidRDefault="001C4197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È</w:t>
            </w:r>
            <w:r w:rsidR="00B1112D" w:rsidRPr="00765A4F">
              <w:rPr>
                <w:szCs w:val="21"/>
              </w:rPr>
              <w:t xml:space="preserve"> necessario inserirlo manualmente indicandolo come non di sua titolarità</w:t>
            </w:r>
            <w:r>
              <w:rPr>
                <w:szCs w:val="21"/>
              </w:rPr>
              <w:t>.</w:t>
            </w:r>
          </w:p>
        </w:tc>
      </w:tr>
      <w:tr w:rsidR="00B1112D" w:rsidRPr="00765A4F" w14:paraId="538148ED" w14:textId="77777777" w:rsidTr="00B1112D">
        <w:tc>
          <w:tcPr>
            <w:tcW w:w="2518" w:type="dxa"/>
          </w:tcPr>
          <w:p w14:paraId="740BC1E7" w14:textId="44AB29C9" w:rsidR="00B1112D" w:rsidRPr="00765A4F" w:rsidRDefault="00B1112D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Venditori ambulanti</w:t>
            </w:r>
          </w:p>
        </w:tc>
        <w:tc>
          <w:tcPr>
            <w:tcW w:w="7091" w:type="dxa"/>
          </w:tcPr>
          <w:p w14:paraId="1CDC03BC" w14:textId="77777777" w:rsidR="00B1112D" w:rsidRPr="00765A4F" w:rsidRDefault="00B1112D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 xml:space="preserve">Per chi opera in mobilità, la procedura offre la casella "Dispositivo ambulante". </w:t>
            </w:r>
          </w:p>
          <w:p w14:paraId="021AA6E5" w14:textId="6134D785" w:rsidR="00B1112D" w:rsidRPr="00765A4F" w:rsidRDefault="00B1112D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Selezionandola, il sistema non richiederà l'indirizzo dell'unità locale, semplificando l'adempimento.</w:t>
            </w:r>
          </w:p>
        </w:tc>
      </w:tr>
    </w:tbl>
    <w:p w14:paraId="6B9798F5" w14:textId="77777777" w:rsidR="00765A4F" w:rsidRPr="001C4197" w:rsidRDefault="00765A4F" w:rsidP="00765A4F">
      <w:pPr>
        <w:pStyle w:val="mtesto"/>
        <w:rPr>
          <w:bCs/>
          <w:szCs w:val="21"/>
        </w:rPr>
      </w:pPr>
    </w:p>
    <w:p w14:paraId="2C7D905B" w14:textId="4B4B21F2" w:rsidR="00F51610" w:rsidRPr="00765A4F" w:rsidRDefault="00B1112D" w:rsidP="00765A4F">
      <w:pPr>
        <w:pStyle w:val="mtesto"/>
        <w:rPr>
          <w:b/>
          <w:szCs w:val="21"/>
        </w:rPr>
      </w:pPr>
      <w:r w:rsidRPr="00765A4F">
        <w:rPr>
          <w:b/>
          <w:szCs w:val="21"/>
        </w:rPr>
        <w:t>Schema di sintesi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9"/>
        <w:gridCol w:w="2372"/>
        <w:gridCol w:w="4308"/>
      </w:tblGrid>
      <w:tr w:rsidR="00F51610" w:rsidRPr="000254E5" w14:paraId="34B40538" w14:textId="77777777" w:rsidTr="00F516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7D044" w14:textId="2DAA5383" w:rsidR="00F51610" w:rsidRPr="000254E5" w:rsidRDefault="00B1112D" w:rsidP="000254E5">
            <w:pPr>
              <w:pStyle w:val="mtesto"/>
              <w:jc w:val="center"/>
              <w:rPr>
                <w:b/>
                <w:szCs w:val="21"/>
              </w:rPr>
            </w:pPr>
            <w:r w:rsidRPr="000254E5">
              <w:rPr>
                <w:b/>
                <w:szCs w:val="21"/>
              </w:rPr>
              <w:t>Scenario o</w:t>
            </w:r>
            <w:r w:rsidR="00F51610" w:rsidRPr="000254E5">
              <w:rPr>
                <w:b/>
                <w:szCs w:val="21"/>
              </w:rPr>
              <w:t>perativo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DBF67" w14:textId="46FC708B" w:rsidR="00F51610" w:rsidRPr="000254E5" w:rsidRDefault="00B1112D" w:rsidP="000254E5">
            <w:pPr>
              <w:pStyle w:val="mtesto"/>
              <w:jc w:val="center"/>
              <w:rPr>
                <w:b/>
                <w:szCs w:val="21"/>
              </w:rPr>
            </w:pPr>
            <w:r w:rsidRPr="000254E5">
              <w:rPr>
                <w:b/>
                <w:szCs w:val="21"/>
              </w:rPr>
              <w:t>Obbligo di c</w:t>
            </w:r>
            <w:r w:rsidR="00F51610" w:rsidRPr="000254E5">
              <w:rPr>
                <w:b/>
                <w:szCs w:val="21"/>
              </w:rPr>
              <w:t>ollegamento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4D88A" w14:textId="63452EEB" w:rsidR="00F51610" w:rsidRPr="000254E5" w:rsidRDefault="00B1112D" w:rsidP="000254E5">
            <w:pPr>
              <w:pStyle w:val="mtesto"/>
              <w:jc w:val="center"/>
              <w:rPr>
                <w:b/>
                <w:szCs w:val="21"/>
              </w:rPr>
            </w:pPr>
            <w:r w:rsidRPr="000254E5">
              <w:rPr>
                <w:b/>
                <w:szCs w:val="21"/>
              </w:rPr>
              <w:t>Azione sul p</w:t>
            </w:r>
            <w:r w:rsidR="00F51610" w:rsidRPr="000254E5">
              <w:rPr>
                <w:b/>
                <w:szCs w:val="21"/>
              </w:rPr>
              <w:t>ortale</w:t>
            </w:r>
            <w:r w:rsidRPr="000254E5">
              <w:rPr>
                <w:b/>
                <w:szCs w:val="21"/>
              </w:rPr>
              <w:t xml:space="preserve"> “Fatture e corrispettivi”</w:t>
            </w:r>
          </w:p>
        </w:tc>
      </w:tr>
      <w:tr w:rsidR="00F51610" w:rsidRPr="00765A4F" w14:paraId="36E33BAF" w14:textId="77777777" w:rsidTr="00F516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8FC13" w14:textId="77777777" w:rsidR="00F51610" w:rsidRPr="00765A4F" w:rsidRDefault="00F51610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Solo Corrispettivi (RT/Web)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B50BA" w14:textId="77777777" w:rsidR="00F51610" w:rsidRPr="00765A4F" w:rsidRDefault="00F51610" w:rsidP="000254E5">
            <w:pPr>
              <w:pStyle w:val="mtesto"/>
              <w:jc w:val="center"/>
              <w:rPr>
                <w:szCs w:val="21"/>
              </w:rPr>
            </w:pPr>
            <w:r w:rsidRPr="00765A4F">
              <w:rPr>
                <w:szCs w:val="21"/>
              </w:rPr>
              <w:t>SÌ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4B1BC" w14:textId="77777777" w:rsidR="00F51610" w:rsidRPr="00765A4F" w:rsidRDefault="00F51610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Associazione di tutti i POS.</w:t>
            </w:r>
          </w:p>
        </w:tc>
      </w:tr>
      <w:tr w:rsidR="00F51610" w:rsidRPr="00765A4F" w14:paraId="0996F0C8" w14:textId="77777777" w:rsidTr="00F516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57FDE" w14:textId="77777777" w:rsidR="00F51610" w:rsidRPr="00765A4F" w:rsidRDefault="00F51610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Misto (Corrispettivi + Fatture)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73294" w14:textId="77777777" w:rsidR="00F51610" w:rsidRPr="00765A4F" w:rsidRDefault="00F51610" w:rsidP="000254E5">
            <w:pPr>
              <w:pStyle w:val="mtesto"/>
              <w:jc w:val="center"/>
              <w:rPr>
                <w:szCs w:val="21"/>
              </w:rPr>
            </w:pPr>
            <w:r w:rsidRPr="00765A4F">
              <w:rPr>
                <w:szCs w:val="21"/>
              </w:rPr>
              <w:t>SÌ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C23D2" w14:textId="77777777" w:rsidR="00F51610" w:rsidRPr="00765A4F" w:rsidRDefault="00F51610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Collegamento dei POS usati per corrispettivi.</w:t>
            </w:r>
          </w:p>
        </w:tc>
      </w:tr>
      <w:tr w:rsidR="00F51610" w:rsidRPr="00765A4F" w14:paraId="1BBD9EB8" w14:textId="77777777" w:rsidTr="00F516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FD2B0" w14:textId="77777777" w:rsidR="00F51610" w:rsidRPr="00765A4F" w:rsidRDefault="00F51610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lastRenderedPageBreak/>
              <w:t>Solo Fatture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2A651" w14:textId="77777777" w:rsidR="00F51610" w:rsidRPr="00765A4F" w:rsidRDefault="00F51610" w:rsidP="000254E5">
            <w:pPr>
              <w:pStyle w:val="mtesto"/>
              <w:jc w:val="center"/>
              <w:rPr>
                <w:szCs w:val="21"/>
              </w:rPr>
            </w:pPr>
            <w:r w:rsidRPr="00765A4F">
              <w:rPr>
                <w:szCs w:val="21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35F58" w14:textId="77777777" w:rsidR="00F51610" w:rsidRPr="00765A4F" w:rsidRDefault="00F51610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Nessuna azione (esclusione opzionale).</w:t>
            </w:r>
          </w:p>
        </w:tc>
      </w:tr>
      <w:tr w:rsidR="00F51610" w:rsidRPr="00765A4F" w14:paraId="23449DE3" w14:textId="77777777" w:rsidTr="00F516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EB3F6" w14:textId="77777777" w:rsidR="00F51610" w:rsidRPr="00765A4F" w:rsidRDefault="00F51610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Misto (Corrispettivi + Esonerati)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ACA46" w14:textId="77777777" w:rsidR="00F51610" w:rsidRPr="00765A4F" w:rsidRDefault="00F51610" w:rsidP="000254E5">
            <w:pPr>
              <w:pStyle w:val="mtesto"/>
              <w:jc w:val="center"/>
              <w:rPr>
                <w:szCs w:val="21"/>
              </w:rPr>
            </w:pPr>
            <w:r w:rsidRPr="00765A4F">
              <w:rPr>
                <w:szCs w:val="21"/>
              </w:rPr>
              <w:t>SÌ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E941B" w14:textId="77777777" w:rsidR="00F51610" w:rsidRPr="00765A4F" w:rsidRDefault="00F51610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Collegamento obbligatorio del POS "promiscuo".</w:t>
            </w:r>
          </w:p>
        </w:tc>
      </w:tr>
      <w:tr w:rsidR="00F51610" w:rsidRPr="00765A4F" w14:paraId="12C0844B" w14:textId="77777777" w:rsidTr="00F516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9CB49" w14:textId="77777777" w:rsidR="00F51610" w:rsidRPr="00765A4F" w:rsidRDefault="00F51610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Solo Operazioni Esonerate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85D60" w14:textId="77777777" w:rsidR="00F51610" w:rsidRPr="00765A4F" w:rsidRDefault="00F51610" w:rsidP="000254E5">
            <w:pPr>
              <w:pStyle w:val="mtesto"/>
              <w:jc w:val="center"/>
              <w:rPr>
                <w:szCs w:val="21"/>
              </w:rPr>
            </w:pPr>
            <w:r w:rsidRPr="00765A4F">
              <w:rPr>
                <w:szCs w:val="21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30C02" w14:textId="77777777" w:rsidR="00F51610" w:rsidRPr="00765A4F" w:rsidRDefault="00F51610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Funzionalità "POS non collegati" (esclusione).</w:t>
            </w:r>
          </w:p>
        </w:tc>
      </w:tr>
    </w:tbl>
    <w:p w14:paraId="56E2A135" w14:textId="191F2892" w:rsidR="00F51610" w:rsidRPr="00765A4F" w:rsidRDefault="00F51610" w:rsidP="00765A4F">
      <w:pPr>
        <w:pStyle w:val="mtit1"/>
      </w:pPr>
      <w:r w:rsidRPr="00765A4F">
        <w:t xml:space="preserve">Procedura </w:t>
      </w:r>
      <w:r w:rsidR="00B1112D" w:rsidRPr="00765A4F">
        <w:t>operativa</w:t>
      </w:r>
    </w:p>
    <w:p w14:paraId="4F4F4518" w14:textId="77777777" w:rsidR="00F51610" w:rsidRPr="00765A4F" w:rsidRDefault="00F51610" w:rsidP="00765A4F">
      <w:pPr>
        <w:pStyle w:val="mtesto"/>
        <w:rPr>
          <w:szCs w:val="21"/>
        </w:rPr>
      </w:pPr>
      <w:r w:rsidRPr="00765A4F">
        <w:rPr>
          <w:szCs w:val="21"/>
        </w:rPr>
        <w:t xml:space="preserve">Il sistema è alimentato dai dati degli </w:t>
      </w:r>
      <w:proofErr w:type="spellStart"/>
      <w:r w:rsidRPr="00765A4F">
        <w:rPr>
          <w:szCs w:val="21"/>
        </w:rPr>
        <w:t>Acquirer</w:t>
      </w:r>
      <w:proofErr w:type="spellEnd"/>
      <w:r w:rsidRPr="00765A4F">
        <w:rPr>
          <w:szCs w:val="21"/>
        </w:rPr>
        <w:t>, ma la responsabilità della verifica finale ricade sull'esercente.</w:t>
      </w:r>
    </w:p>
    <w:p w14:paraId="5B64226F" w14:textId="7FA16C8C" w:rsidR="00B1112D" w:rsidRPr="00765A4F" w:rsidRDefault="00B1112D" w:rsidP="00765A4F">
      <w:pPr>
        <w:pStyle w:val="mtesto"/>
        <w:rPr>
          <w:szCs w:val="21"/>
        </w:rPr>
      </w:pPr>
      <w:r w:rsidRPr="00765A4F">
        <w:rPr>
          <w:szCs w:val="21"/>
        </w:rPr>
        <w:t>Di seguito, viene elencata la procedura “passo dopo passo” da seguire per portare a buon fine l’adempimento:</w:t>
      </w:r>
    </w:p>
    <w:p w14:paraId="2F1A9791" w14:textId="6C26C009" w:rsidR="00F51610" w:rsidRPr="00765A4F" w:rsidRDefault="00B1112D" w:rsidP="00765A4F">
      <w:pPr>
        <w:pStyle w:val="mtesto"/>
        <w:numPr>
          <w:ilvl w:val="0"/>
          <w:numId w:val="22"/>
        </w:numPr>
        <w:rPr>
          <w:szCs w:val="21"/>
        </w:rPr>
      </w:pPr>
      <w:r w:rsidRPr="00765A4F">
        <w:rPr>
          <w:szCs w:val="21"/>
        </w:rPr>
        <w:t>A</w:t>
      </w:r>
      <w:r w:rsidR="00F51610" w:rsidRPr="00765A4F">
        <w:rPr>
          <w:szCs w:val="21"/>
        </w:rPr>
        <w:t>ccedere a "Fatture e Corrispettivi" &gt; "vai a Corrispettivi" &gt; "Accedi ai servizi" (box Gestore ed Esercente) &gt; "Collegamento dispositivi – POS".</w:t>
      </w:r>
    </w:p>
    <w:p w14:paraId="5AE7DBF5" w14:textId="59C4D55E" w:rsidR="00F51610" w:rsidRPr="00765A4F" w:rsidRDefault="00F51610" w:rsidP="00765A4F">
      <w:pPr>
        <w:pStyle w:val="mtesto"/>
        <w:numPr>
          <w:ilvl w:val="0"/>
          <w:numId w:val="22"/>
        </w:numPr>
        <w:rPr>
          <w:szCs w:val="21"/>
        </w:rPr>
      </w:pPr>
      <w:r w:rsidRPr="00765A4F">
        <w:rPr>
          <w:szCs w:val="21"/>
        </w:rPr>
        <w:t>Selezione RT:</w:t>
      </w:r>
      <w:r w:rsidR="00B1112D" w:rsidRPr="00765A4F">
        <w:rPr>
          <w:szCs w:val="21"/>
        </w:rPr>
        <w:t xml:space="preserve"> s</w:t>
      </w:r>
      <w:r w:rsidRPr="00765A4F">
        <w:rPr>
          <w:szCs w:val="21"/>
        </w:rPr>
        <w:t>cegliere la matricola attiva (o il Server RT per chi ha più punti cassa).</w:t>
      </w:r>
    </w:p>
    <w:p w14:paraId="191FABD9" w14:textId="4D1F26C8" w:rsidR="00B1112D" w:rsidRPr="00765A4F" w:rsidRDefault="00F51610" w:rsidP="00765A4F">
      <w:pPr>
        <w:pStyle w:val="mtesto"/>
        <w:numPr>
          <w:ilvl w:val="0"/>
          <w:numId w:val="22"/>
        </w:numPr>
        <w:rPr>
          <w:szCs w:val="21"/>
        </w:rPr>
      </w:pPr>
      <w:r w:rsidRPr="00765A4F">
        <w:rPr>
          <w:szCs w:val="21"/>
        </w:rPr>
        <w:t>Selezione POS:</w:t>
      </w:r>
      <w:r w:rsidR="00B1112D" w:rsidRPr="00765A4F">
        <w:rPr>
          <w:szCs w:val="21"/>
        </w:rPr>
        <w:t xml:space="preserve"> s</w:t>
      </w:r>
      <w:r w:rsidRPr="00765A4F">
        <w:rPr>
          <w:szCs w:val="21"/>
        </w:rPr>
        <w:t xml:space="preserve">cegliere dal </w:t>
      </w:r>
      <w:proofErr w:type="spellStart"/>
      <w:r w:rsidRPr="00765A4F">
        <w:rPr>
          <w:szCs w:val="21"/>
        </w:rPr>
        <w:t>pre</w:t>
      </w:r>
      <w:proofErr w:type="spellEnd"/>
      <w:r w:rsidRPr="00765A4F">
        <w:rPr>
          <w:szCs w:val="21"/>
        </w:rPr>
        <w:t>-popolato. Se il POS manca, procedere con l'inserimento manuale fornendo obbligatoriamente il Numero di contratto di convenzionamento</w:t>
      </w:r>
      <w:r w:rsidR="00AA7716">
        <w:rPr>
          <w:szCs w:val="21"/>
        </w:rPr>
        <w:t>.</w:t>
      </w:r>
    </w:p>
    <w:p w14:paraId="4B08DEF7" w14:textId="77777777" w:rsidR="00F51610" w:rsidRPr="00765A4F" w:rsidRDefault="00F51610" w:rsidP="00765A4F">
      <w:pPr>
        <w:pStyle w:val="mtesto"/>
        <w:numPr>
          <w:ilvl w:val="0"/>
          <w:numId w:val="22"/>
        </w:numPr>
        <w:rPr>
          <w:szCs w:val="21"/>
        </w:rPr>
      </w:pPr>
      <w:r w:rsidRPr="00765A4F">
        <w:rPr>
          <w:szCs w:val="21"/>
        </w:rPr>
        <w:t>Unità Locale: Indicare l'indirizzo d'uso (salvo per gli ambulanti).</w:t>
      </w:r>
    </w:p>
    <w:p w14:paraId="48791DA5" w14:textId="77777777" w:rsidR="00AA7716" w:rsidRPr="00D90899" w:rsidRDefault="00AA7716" w:rsidP="00AA7716">
      <w:pPr>
        <w:pStyle w:val="ATT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line="240" w:lineRule="auto"/>
        <w:ind w:left="0"/>
        <w:rPr>
          <w:rFonts w:ascii="Open Sans" w:hAnsi="Open Sans" w:cs="Open Sans"/>
          <w:sz w:val="20"/>
        </w:rPr>
      </w:pPr>
      <w:r w:rsidRPr="00D90899">
        <w:rPr>
          <w:noProof/>
          <w:sz w:val="20"/>
        </w:rPr>
        <w:drawing>
          <wp:inline distT="0" distB="0" distL="0" distR="0" wp14:anchorId="6973240C" wp14:editId="013AC9CA">
            <wp:extent cx="304800" cy="304800"/>
            <wp:effectExtent l="0" t="0" r="0" b="0"/>
            <wp:docPr id="1240202095" name="Immagine 1" descr="Atten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Attenzio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899">
        <w:rPr>
          <w:noProof/>
          <w:sz w:val="20"/>
        </w:rPr>
        <w:tab/>
      </w:r>
      <w:r w:rsidRPr="00D90899">
        <w:rPr>
          <w:rFonts w:ascii="Open Sans" w:hAnsi="Open Sans" w:cs="Open Sans"/>
          <w:sz w:val="20"/>
        </w:rPr>
        <w:t>Attenzione</w:t>
      </w:r>
    </w:p>
    <w:p w14:paraId="2E5E8C6A" w14:textId="10986D3A" w:rsidR="00F51610" w:rsidRPr="00765A4F" w:rsidRDefault="00F51610" w:rsidP="00765A4F">
      <w:pPr>
        <w:pStyle w:val="mtesto"/>
        <w:rPr>
          <w:szCs w:val="21"/>
        </w:rPr>
      </w:pPr>
      <w:r w:rsidRPr="00765A4F">
        <w:rPr>
          <w:szCs w:val="21"/>
        </w:rPr>
        <w:t>Mentre il collegamento per chi usa RT può essere delegato all'intermediario (delega "Accreditamento e censimento"), la procedura per chi usa il "Documento Commerciale on line" deve essere gestita esclusivamente dall'esercente, senza possibilità di delega.</w:t>
      </w:r>
    </w:p>
    <w:p w14:paraId="5D8F739A" w14:textId="1D3B31E1" w:rsidR="00F51610" w:rsidRPr="00765A4F" w:rsidRDefault="00765A4F" w:rsidP="00765A4F">
      <w:pPr>
        <w:pStyle w:val="mtit1"/>
      </w:pPr>
      <w:r>
        <w:t>Tempis</w:t>
      </w:r>
      <w:r w:rsidR="002A7A29" w:rsidRPr="00765A4F">
        <w:t>tiche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9"/>
        <w:gridCol w:w="3972"/>
        <w:gridCol w:w="4058"/>
      </w:tblGrid>
      <w:tr w:rsidR="00882B49" w:rsidRPr="00765A4F" w14:paraId="1E52D887" w14:textId="77777777" w:rsidTr="00F516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F5A93" w14:textId="2401A6AE" w:rsidR="00F51610" w:rsidRPr="00765A4F" w:rsidRDefault="00882B49" w:rsidP="00765A4F">
            <w:pPr>
              <w:pStyle w:val="mtes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Attivazione 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27A97" w14:textId="77777777" w:rsidR="00F51610" w:rsidRPr="00765A4F" w:rsidRDefault="00F51610" w:rsidP="00765A4F">
            <w:pPr>
              <w:pStyle w:val="mtesto"/>
              <w:jc w:val="center"/>
              <w:rPr>
                <w:b/>
                <w:szCs w:val="21"/>
              </w:rPr>
            </w:pPr>
            <w:r w:rsidRPr="00765A4F">
              <w:rPr>
                <w:b/>
                <w:szCs w:val="21"/>
              </w:rPr>
              <w:t>Finestra di Registrazione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5CDBF" w14:textId="77777777" w:rsidR="00F51610" w:rsidRPr="00765A4F" w:rsidRDefault="00F51610" w:rsidP="00765A4F">
            <w:pPr>
              <w:pStyle w:val="mtesto"/>
              <w:jc w:val="center"/>
              <w:rPr>
                <w:b/>
                <w:szCs w:val="21"/>
              </w:rPr>
            </w:pPr>
            <w:r w:rsidRPr="00765A4F">
              <w:rPr>
                <w:b/>
                <w:szCs w:val="21"/>
              </w:rPr>
              <w:t>Esempio Pratico</w:t>
            </w:r>
          </w:p>
        </w:tc>
      </w:tr>
      <w:tr w:rsidR="00882B49" w:rsidRPr="00765A4F" w14:paraId="1E4DC8CF" w14:textId="77777777" w:rsidTr="00D463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F051D" w14:textId="4B71A687" w:rsidR="002A7A29" w:rsidRPr="00765A4F" w:rsidRDefault="00882B49" w:rsidP="00882B49">
            <w:pPr>
              <w:pStyle w:val="mtesto"/>
              <w:rPr>
                <w:szCs w:val="21"/>
              </w:rPr>
            </w:pPr>
            <w:r>
              <w:rPr>
                <w:szCs w:val="21"/>
              </w:rPr>
              <w:t>E</w:t>
            </w:r>
            <w:r w:rsidR="002A7A29" w:rsidRPr="00765A4F">
              <w:rPr>
                <w:szCs w:val="21"/>
              </w:rPr>
              <w:t xml:space="preserve">ntro </w:t>
            </w:r>
            <w:proofErr w:type="gramStart"/>
            <w:r w:rsidR="002A7A29" w:rsidRPr="00765A4F">
              <w:rPr>
                <w:szCs w:val="21"/>
              </w:rPr>
              <w:t>Gennaio</w:t>
            </w:r>
            <w:proofErr w:type="gramEnd"/>
            <w:r w:rsidR="002A7A29" w:rsidRPr="00765A4F">
              <w:rPr>
                <w:szCs w:val="21"/>
              </w:rPr>
              <w:t xml:space="preserve"> 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3FA16" w14:textId="37D995C4" w:rsidR="002A7A29" w:rsidRPr="00765A4F" w:rsidRDefault="002A7A29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 xml:space="preserve">5 marzo – 20 </w:t>
            </w:r>
            <w:proofErr w:type="gramStart"/>
            <w:r w:rsidRPr="00765A4F">
              <w:rPr>
                <w:szCs w:val="21"/>
              </w:rPr>
              <w:t>Aprile</w:t>
            </w:r>
            <w:proofErr w:type="gramEnd"/>
            <w:r w:rsidRPr="00765A4F">
              <w:rPr>
                <w:szCs w:val="21"/>
              </w:rPr>
              <w:t xml:space="preserve"> 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DDB95" w14:textId="380DB9F7" w:rsidR="002A7A29" w:rsidRPr="00765A4F" w:rsidRDefault="002A7A29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POS già in uso al 1° gennaio 2026</w:t>
            </w:r>
            <w:r w:rsidR="00882B49">
              <w:rPr>
                <w:szCs w:val="21"/>
              </w:rPr>
              <w:t>: collegamento da effettuare entro il 20 aprile 2026</w:t>
            </w:r>
            <w:r w:rsidR="00AA7716">
              <w:rPr>
                <w:szCs w:val="21"/>
              </w:rPr>
              <w:t>.</w:t>
            </w:r>
          </w:p>
        </w:tc>
      </w:tr>
      <w:tr w:rsidR="00882B49" w:rsidRPr="00765A4F" w14:paraId="3440D68F" w14:textId="77777777" w:rsidTr="00F516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97919" w14:textId="7B2F49F1" w:rsidR="00F51610" w:rsidRPr="00765A4F" w:rsidRDefault="00882B49" w:rsidP="00882B49">
            <w:pPr>
              <w:pStyle w:val="mtesto"/>
              <w:rPr>
                <w:szCs w:val="21"/>
              </w:rPr>
            </w:pPr>
            <w:r>
              <w:rPr>
                <w:szCs w:val="21"/>
              </w:rPr>
              <w:t xml:space="preserve">Da </w:t>
            </w:r>
            <w:proofErr w:type="gramStart"/>
            <w:r>
              <w:rPr>
                <w:szCs w:val="21"/>
              </w:rPr>
              <w:t>Febbraio</w:t>
            </w:r>
            <w:proofErr w:type="gramEnd"/>
            <w:r>
              <w:rPr>
                <w:szCs w:val="21"/>
              </w:rPr>
              <w:t xml:space="preserve"> </w:t>
            </w:r>
            <w:r w:rsidR="00F51610" w:rsidRPr="00765A4F">
              <w:rPr>
                <w:szCs w:val="21"/>
              </w:rPr>
              <w:t>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7ADE9" w14:textId="21C064E5" w:rsidR="00F51610" w:rsidRPr="00765A4F" w:rsidRDefault="00AA7716" w:rsidP="00765A4F">
            <w:pPr>
              <w:pStyle w:val="mtesto"/>
              <w:rPr>
                <w:szCs w:val="21"/>
              </w:rPr>
            </w:pPr>
            <w:r>
              <w:rPr>
                <w:szCs w:val="21"/>
              </w:rPr>
              <w:t>T</w:t>
            </w:r>
            <w:r w:rsidR="00882B49" w:rsidRPr="00765A4F">
              <w:rPr>
                <w:szCs w:val="21"/>
              </w:rPr>
              <w:t>ra il giorno 6 e l'ultimo giorno lavorativo del secondo mese successivo all'evento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7D12F" w14:textId="0061B248" w:rsidR="00F51610" w:rsidRPr="00765A4F" w:rsidRDefault="00F51610" w:rsidP="00765A4F">
            <w:pPr>
              <w:pStyle w:val="mtesto"/>
              <w:rPr>
                <w:szCs w:val="21"/>
              </w:rPr>
            </w:pPr>
            <w:r w:rsidRPr="00765A4F">
              <w:rPr>
                <w:szCs w:val="21"/>
              </w:rPr>
              <w:t>POS attivato il 15 aprile</w:t>
            </w:r>
            <w:r w:rsidR="002A7A29" w:rsidRPr="00765A4F">
              <w:rPr>
                <w:szCs w:val="21"/>
              </w:rPr>
              <w:t xml:space="preserve"> 2026</w:t>
            </w:r>
            <w:r w:rsidR="00882B49">
              <w:rPr>
                <w:szCs w:val="21"/>
              </w:rPr>
              <w:t>: collegamento da effettuare tra il 6 e il 30 giugno 2026</w:t>
            </w:r>
            <w:r w:rsidR="00AA7716">
              <w:rPr>
                <w:szCs w:val="21"/>
              </w:rPr>
              <w:t>.</w:t>
            </w:r>
          </w:p>
        </w:tc>
      </w:tr>
    </w:tbl>
    <w:p w14:paraId="03900B1F" w14:textId="77777777" w:rsidR="00F51610" w:rsidRDefault="00F51610" w:rsidP="002A7A29">
      <w:pPr>
        <w:pStyle w:val="NormaleWeb"/>
      </w:pPr>
    </w:p>
    <w:p w14:paraId="70AD9CEC" w14:textId="77777777" w:rsidR="00715EE8" w:rsidRDefault="00715EE8" w:rsidP="00BE16E1">
      <w:pPr>
        <w:pStyle w:val="ELScad"/>
        <w:rPr>
          <w:sz w:val="20"/>
          <w:szCs w:val="20"/>
        </w:rPr>
        <w:sectPr w:rsidR="00715EE8" w:rsidSect="000212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1588" w:right="1134" w:bottom="1588" w:left="1304" w:header="737" w:footer="851" w:gutter="0"/>
          <w:pgNumType w:start="1"/>
          <w:cols w:space="708"/>
          <w:titlePg/>
          <w:docGrid w:linePitch="360"/>
        </w:sectPr>
      </w:pPr>
    </w:p>
    <w:p w14:paraId="1E528038" w14:textId="77777777" w:rsidR="00715EE8" w:rsidRDefault="00715EE8" w:rsidP="00BE16E1">
      <w:pPr>
        <w:pStyle w:val="ELScad"/>
        <w:rPr>
          <w:sz w:val="20"/>
          <w:szCs w:val="20"/>
        </w:rPr>
      </w:pPr>
    </w:p>
    <w:p w14:paraId="3FB8F217" w14:textId="348F6DB4" w:rsidR="00715EE8" w:rsidRPr="00AA7716" w:rsidRDefault="00715EE8" w:rsidP="00715EE8">
      <w:pPr>
        <w:pStyle w:val="mtitcap"/>
        <w:spacing w:after="240"/>
      </w:pPr>
      <w:r w:rsidRPr="00AA7716">
        <w:lastRenderedPageBreak/>
        <w:t>Infografica</w:t>
      </w:r>
      <w:r w:rsidR="002320BC" w:rsidRPr="00AA7716">
        <w:t xml:space="preserve"> – </w:t>
      </w:r>
      <w:r w:rsidR="002A7A29" w:rsidRPr="00AA7716">
        <w:t>Collegamento POS-RT</w:t>
      </w:r>
    </w:p>
    <w:p w14:paraId="3052DAD7" w14:textId="73422049" w:rsidR="00BE16E1" w:rsidRDefault="00EE401C" w:rsidP="00EE401C">
      <w:pPr>
        <w:pStyle w:val="ELScad"/>
        <w:jc w:val="center"/>
        <w:rPr>
          <w:sz w:val="20"/>
          <w:szCs w:val="20"/>
        </w:rPr>
      </w:pPr>
      <w:r w:rsidRPr="00EE401C">
        <w:rPr>
          <w:noProof/>
          <w:sz w:val="20"/>
          <w:szCs w:val="20"/>
          <w:bdr w:val="single" w:sz="4" w:space="0" w:color="auto"/>
        </w:rPr>
        <w:drawing>
          <wp:inline distT="0" distB="0" distL="0" distR="0" wp14:anchorId="2E11D334" wp14:editId="2E2CD5D8">
            <wp:extent cx="3985260" cy="797052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rile_2026_infografica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4738" cy="798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1B398" w14:textId="77777777" w:rsidR="00715EE8" w:rsidRDefault="00715EE8" w:rsidP="008D2840">
      <w:pPr>
        <w:pStyle w:val="ELScad"/>
        <w:rPr>
          <w:sz w:val="20"/>
          <w:szCs w:val="20"/>
        </w:rPr>
        <w:sectPr w:rsidR="00715EE8" w:rsidSect="0002122A">
          <w:headerReference w:type="default" r:id="rId16"/>
          <w:type w:val="continuous"/>
          <w:pgSz w:w="11907" w:h="16840" w:code="9"/>
          <w:pgMar w:top="1588" w:right="1134" w:bottom="1588" w:left="1304" w:header="737" w:footer="851" w:gutter="0"/>
          <w:cols w:space="708"/>
          <w:titlePg/>
          <w:docGrid w:linePitch="360"/>
        </w:sectPr>
      </w:pPr>
    </w:p>
    <w:p w14:paraId="104EA606" w14:textId="0E386E92" w:rsidR="00491AE4" w:rsidRPr="000C16BE" w:rsidRDefault="00715EE8" w:rsidP="006E59F5">
      <w:pPr>
        <w:pStyle w:val="mtitcap"/>
        <w:spacing w:line="240" w:lineRule="auto"/>
      </w:pPr>
      <w:r>
        <w:lastRenderedPageBreak/>
        <w:t xml:space="preserve">Scadenze </w:t>
      </w:r>
      <w:r w:rsidR="00491AE4">
        <w:t>aprile</w:t>
      </w:r>
      <w:r>
        <w:t xml:space="preserve"> 2026</w:t>
      </w:r>
    </w:p>
    <w:p w14:paraId="14B6D4ED" w14:textId="7DACF9B7" w:rsidR="00D4635A" w:rsidRPr="000C16BE" w:rsidRDefault="00D4635A" w:rsidP="000C16BE">
      <w:pPr>
        <w:pStyle w:val="mtit1"/>
      </w:pPr>
      <w:r w:rsidRPr="000C16BE">
        <w:t>Sc</w:t>
      </w:r>
      <w:r w:rsidR="000C16BE" w:rsidRPr="000C16BE">
        <w:t>adenze da ricordare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48"/>
        <w:gridCol w:w="2711"/>
        <w:gridCol w:w="2716"/>
        <w:gridCol w:w="2710"/>
      </w:tblGrid>
      <w:tr w:rsidR="00AE4250" w:rsidRPr="00BE16E1" w14:paraId="6F246C1C" w14:textId="77777777" w:rsidTr="000C16B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6C0A"/>
            <w:vAlign w:val="center"/>
            <w:hideMark/>
          </w:tcPr>
          <w:p w14:paraId="669FF5A2" w14:textId="77777777" w:rsidR="00AE4250" w:rsidRPr="00BE16E1" w:rsidRDefault="00AE4250" w:rsidP="00AC02CF">
            <w:pPr>
              <w:pStyle w:val="ELScad"/>
              <w:jc w:val="center"/>
              <w:rPr>
                <w:b/>
                <w:bCs/>
              </w:rPr>
            </w:pPr>
            <w:r w:rsidRPr="00BE16E1">
              <w:rPr>
                <w:b/>
                <w:bCs/>
              </w:rPr>
              <w:t>SCADENZA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6C0A"/>
            <w:vAlign w:val="center"/>
            <w:hideMark/>
          </w:tcPr>
          <w:p w14:paraId="219F3373" w14:textId="77777777" w:rsidR="00AE4250" w:rsidRPr="00BE16E1" w:rsidRDefault="00AE4250" w:rsidP="00AC02CF">
            <w:pPr>
              <w:pStyle w:val="ELScad"/>
              <w:jc w:val="center"/>
              <w:rPr>
                <w:b/>
                <w:bCs/>
              </w:rPr>
            </w:pPr>
            <w:r w:rsidRPr="00BE16E1">
              <w:rPr>
                <w:b/>
                <w:bCs/>
              </w:rPr>
              <w:t>ADEMPIMENTO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6C0A"/>
          </w:tcPr>
          <w:p w14:paraId="73859652" w14:textId="77777777" w:rsidR="00AE4250" w:rsidRPr="00BE16E1" w:rsidRDefault="00AE4250" w:rsidP="00AC02CF">
            <w:pPr>
              <w:pStyle w:val="ELSca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SOGGETTI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6C0A"/>
          </w:tcPr>
          <w:p w14:paraId="66E4B5EE" w14:textId="77777777" w:rsidR="00AE4250" w:rsidRPr="00BE16E1" w:rsidRDefault="00AE4250" w:rsidP="00AC02CF">
            <w:pPr>
              <w:pStyle w:val="ELSca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MODALITÀ</w:t>
            </w:r>
          </w:p>
        </w:tc>
      </w:tr>
      <w:tr w:rsidR="00AE4250" w:rsidRPr="0033557B" w14:paraId="1745D25C" w14:textId="77777777" w:rsidTr="000C16BE">
        <w:tc>
          <w:tcPr>
            <w:tcW w:w="1548" w:type="dxa"/>
          </w:tcPr>
          <w:p w14:paraId="19C7FADF" w14:textId="35E5DAED" w:rsidR="00AE4250" w:rsidRPr="0033557B" w:rsidRDefault="00AE4250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  <w:r w:rsidRPr="0033557B">
              <w:rPr>
                <w:b/>
                <w:bCs/>
              </w:rPr>
              <w:t>Lunedì 20</w:t>
            </w:r>
          </w:p>
        </w:tc>
        <w:tc>
          <w:tcPr>
            <w:tcW w:w="2711" w:type="dxa"/>
          </w:tcPr>
          <w:p w14:paraId="27F00A6A" w14:textId="77777777" w:rsidR="00AE4250" w:rsidRPr="0033557B" w:rsidRDefault="00AE4250" w:rsidP="000C16BE">
            <w:pPr>
              <w:pStyle w:val="ELScad"/>
              <w:spacing w:after="80"/>
              <w:ind w:left="0" w:firstLine="0"/>
              <w:jc w:val="left"/>
            </w:pPr>
            <w:r w:rsidRPr="00E57F99">
              <w:t>Collegamento POS-Registratore Telematico</w:t>
            </w:r>
          </w:p>
        </w:tc>
        <w:tc>
          <w:tcPr>
            <w:tcW w:w="2716" w:type="dxa"/>
          </w:tcPr>
          <w:p w14:paraId="3ECC5056" w14:textId="77777777" w:rsidR="00AE4250" w:rsidRPr="00694420" w:rsidRDefault="00AE4250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Ditte individuali</w:t>
            </w:r>
          </w:p>
          <w:p w14:paraId="3F32C630" w14:textId="77777777" w:rsidR="00AE4250" w:rsidRPr="00694420" w:rsidRDefault="00AE4250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Società di persone</w:t>
            </w:r>
          </w:p>
          <w:p w14:paraId="7218D273" w14:textId="77777777" w:rsidR="00AE4250" w:rsidRDefault="00AE4250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Società di capitali</w:t>
            </w:r>
          </w:p>
          <w:p w14:paraId="19E9FC34" w14:textId="15224DA0" w:rsidR="00A527F8" w:rsidRPr="0033557B" w:rsidRDefault="00A527F8" w:rsidP="000C16BE">
            <w:pPr>
              <w:spacing w:after="80" w:line="240" w:lineRule="auto"/>
            </w:pPr>
            <w:r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Obbligati alla trasmissione telematica dei corrispettivi</w:t>
            </w:r>
          </w:p>
        </w:tc>
        <w:tc>
          <w:tcPr>
            <w:tcW w:w="2710" w:type="dxa"/>
          </w:tcPr>
          <w:p w14:paraId="407D056C" w14:textId="7C9A20E0" w:rsidR="00AE4250" w:rsidRPr="00A527F8" w:rsidRDefault="000F6B81" w:rsidP="000C16BE">
            <w:pPr>
              <w:pStyle w:val="ELScad"/>
              <w:spacing w:after="80"/>
              <w:ind w:left="0" w:firstLine="0"/>
              <w:jc w:val="left"/>
            </w:pPr>
            <w:r>
              <w:t xml:space="preserve">Procedura di collegamento da eseguire accedendo al </w:t>
            </w:r>
            <w:r w:rsidR="000075C4">
              <w:t>S</w:t>
            </w:r>
            <w:r w:rsidR="00AE4250" w:rsidRPr="00A527F8">
              <w:t>ervizio “Gestione collegamenti”</w:t>
            </w:r>
            <w:r w:rsidR="00A527F8" w:rsidRPr="00A527F8">
              <w:t xml:space="preserve"> del portale “Fatture e corrispettivi” dell’Agenzia delle Entrate</w:t>
            </w:r>
          </w:p>
        </w:tc>
      </w:tr>
      <w:tr w:rsidR="00A527F8" w:rsidRPr="0033557B" w14:paraId="367C686A" w14:textId="77777777" w:rsidTr="000C16BE">
        <w:tc>
          <w:tcPr>
            <w:tcW w:w="1548" w:type="dxa"/>
            <w:vMerge w:val="restart"/>
          </w:tcPr>
          <w:p w14:paraId="50405671" w14:textId="2522BD69" w:rsidR="00A527F8" w:rsidRPr="0033557B" w:rsidRDefault="00A527F8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  <w:r w:rsidRPr="0033557B">
              <w:rPr>
                <w:b/>
                <w:bCs/>
              </w:rPr>
              <w:t>Giovedì 30</w:t>
            </w:r>
          </w:p>
        </w:tc>
        <w:tc>
          <w:tcPr>
            <w:tcW w:w="2711" w:type="dxa"/>
          </w:tcPr>
          <w:p w14:paraId="4F411666" w14:textId="77777777" w:rsidR="00A527F8" w:rsidRPr="0033557B" w:rsidRDefault="00A527F8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Rottamazione quinquies - Presentazione istanza ammissione</w:t>
            </w:r>
          </w:p>
        </w:tc>
        <w:tc>
          <w:tcPr>
            <w:tcW w:w="2716" w:type="dxa"/>
          </w:tcPr>
          <w:p w14:paraId="0F052FBC" w14:textId="77777777" w:rsidR="00A527F8" w:rsidRDefault="00A527F8" w:rsidP="000C16BE">
            <w:pPr>
              <w:pStyle w:val="ELScad"/>
              <w:spacing w:after="80"/>
            </w:pPr>
            <w:r>
              <w:t>Condomini</w:t>
            </w:r>
          </w:p>
          <w:p w14:paraId="5504E941" w14:textId="77777777" w:rsidR="00A527F8" w:rsidRDefault="00A527F8" w:rsidP="000C16BE">
            <w:pPr>
              <w:pStyle w:val="ELScad"/>
              <w:spacing w:after="80"/>
            </w:pPr>
            <w:r>
              <w:t>Enti non commerciali</w:t>
            </w:r>
          </w:p>
          <w:p w14:paraId="38755807" w14:textId="77777777" w:rsidR="00A527F8" w:rsidRDefault="00A527F8" w:rsidP="000C16BE">
            <w:pPr>
              <w:pStyle w:val="ELScad"/>
              <w:spacing w:after="80"/>
            </w:pPr>
            <w:r>
              <w:t>Lavoratori autonomi</w:t>
            </w:r>
          </w:p>
          <w:p w14:paraId="08BED039" w14:textId="77777777" w:rsidR="00A527F8" w:rsidRDefault="00A527F8" w:rsidP="000C16BE">
            <w:pPr>
              <w:pStyle w:val="ELScad"/>
              <w:spacing w:after="80"/>
            </w:pPr>
            <w:r>
              <w:t>Ditte individuali</w:t>
            </w:r>
          </w:p>
          <w:p w14:paraId="1B46DFB8" w14:textId="77777777" w:rsidR="00A527F8" w:rsidRDefault="00A527F8" w:rsidP="000C16BE">
            <w:pPr>
              <w:pStyle w:val="ELScad"/>
              <w:spacing w:after="80"/>
            </w:pPr>
            <w:r>
              <w:t>Persone fisiche</w:t>
            </w:r>
          </w:p>
          <w:p w14:paraId="0901547D" w14:textId="77777777" w:rsidR="00A527F8" w:rsidRDefault="00A527F8" w:rsidP="000C16BE">
            <w:pPr>
              <w:pStyle w:val="ELScad"/>
              <w:spacing w:after="80"/>
            </w:pPr>
            <w:r>
              <w:t>Società di persone</w:t>
            </w:r>
          </w:p>
          <w:p w14:paraId="1312ED32" w14:textId="77777777" w:rsidR="00A527F8" w:rsidRPr="0033557B" w:rsidRDefault="00A527F8" w:rsidP="000C16BE">
            <w:pPr>
              <w:pStyle w:val="ELScad"/>
              <w:spacing w:after="80"/>
              <w:ind w:left="0" w:firstLine="0"/>
              <w:jc w:val="left"/>
            </w:pPr>
            <w:r>
              <w:t>Società di capitali</w:t>
            </w:r>
          </w:p>
        </w:tc>
        <w:tc>
          <w:tcPr>
            <w:tcW w:w="2710" w:type="dxa"/>
          </w:tcPr>
          <w:p w14:paraId="582249F7" w14:textId="252032B8" w:rsidR="00A527F8" w:rsidRPr="0033557B" w:rsidRDefault="000F6B81" w:rsidP="000C16BE">
            <w:pPr>
              <w:pStyle w:val="ELScad"/>
              <w:spacing w:after="80"/>
              <w:ind w:left="0" w:firstLine="0"/>
              <w:jc w:val="left"/>
            </w:pPr>
            <w:r>
              <w:t>Presentazione in modalità t</w:t>
            </w:r>
            <w:r w:rsidR="00A527F8">
              <w:t>elematica</w:t>
            </w:r>
            <w:r>
              <w:t>, sia in area riservata sia in area pubblica,</w:t>
            </w:r>
            <w:r w:rsidR="00A527F8">
              <w:t xml:space="preserve"> mediante accesso al sito dell’Agenzia delle </w:t>
            </w:r>
            <w:r w:rsidR="000C16BE">
              <w:t>E</w:t>
            </w:r>
            <w:r w:rsidR="00A527F8">
              <w:t xml:space="preserve">ntrate </w:t>
            </w:r>
            <w:r w:rsidR="000C16BE">
              <w:t xml:space="preserve">- </w:t>
            </w:r>
            <w:r w:rsidR="00A527F8">
              <w:t>Riscossione</w:t>
            </w:r>
          </w:p>
        </w:tc>
      </w:tr>
      <w:tr w:rsidR="00A527F8" w:rsidRPr="0033557B" w14:paraId="3C1F730C" w14:textId="77777777" w:rsidTr="000C16BE">
        <w:tc>
          <w:tcPr>
            <w:tcW w:w="1548" w:type="dxa"/>
            <w:vMerge/>
          </w:tcPr>
          <w:p w14:paraId="5DBE829F" w14:textId="77777777" w:rsidR="00A527F8" w:rsidRPr="0033557B" w:rsidRDefault="00A527F8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70A5FEFA" w14:textId="77777777" w:rsidR="00A527F8" w:rsidRPr="0033557B" w:rsidRDefault="00A527F8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Comunicazione compensi riscossi – Strutture sanitarie private</w:t>
            </w:r>
          </w:p>
        </w:tc>
        <w:tc>
          <w:tcPr>
            <w:tcW w:w="2716" w:type="dxa"/>
          </w:tcPr>
          <w:p w14:paraId="2B33A845" w14:textId="77777777" w:rsidR="00A527F8" w:rsidRPr="00694420" w:rsidRDefault="00A527F8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Enti non commerciali</w:t>
            </w:r>
          </w:p>
          <w:p w14:paraId="77CB24AC" w14:textId="77777777" w:rsidR="00A527F8" w:rsidRPr="00694420" w:rsidRDefault="00A527F8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Lavoratori autonomi</w:t>
            </w:r>
          </w:p>
          <w:p w14:paraId="474AD0DF" w14:textId="77777777" w:rsidR="00A527F8" w:rsidRPr="00694420" w:rsidRDefault="00A527F8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Ditte individuali</w:t>
            </w:r>
          </w:p>
          <w:p w14:paraId="1C3BD48E" w14:textId="77777777" w:rsidR="00A527F8" w:rsidRPr="00694420" w:rsidRDefault="00A527F8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Società di persone</w:t>
            </w:r>
          </w:p>
          <w:p w14:paraId="3E560163" w14:textId="77777777" w:rsidR="00A527F8" w:rsidRPr="0033557B" w:rsidRDefault="00A527F8" w:rsidP="000C16BE">
            <w:pPr>
              <w:pStyle w:val="ELScad"/>
              <w:spacing w:after="80"/>
              <w:ind w:left="0" w:firstLine="0"/>
              <w:jc w:val="left"/>
            </w:pPr>
            <w:r w:rsidRPr="00694420">
              <w:t>Società di capitali</w:t>
            </w:r>
          </w:p>
        </w:tc>
        <w:tc>
          <w:tcPr>
            <w:tcW w:w="2710" w:type="dxa"/>
          </w:tcPr>
          <w:p w14:paraId="047FF67B" w14:textId="357A7307" w:rsidR="00A527F8" w:rsidRPr="0033557B" w:rsidRDefault="003F5C90" w:rsidP="000C16BE">
            <w:pPr>
              <w:pStyle w:val="ELScad"/>
              <w:spacing w:after="80"/>
              <w:ind w:left="0" w:firstLine="0"/>
              <w:jc w:val="left"/>
            </w:pPr>
            <w:r>
              <w:t>Presentazione con modalità mediante il servizio Entratel</w:t>
            </w:r>
          </w:p>
        </w:tc>
      </w:tr>
      <w:tr w:rsidR="00A527F8" w:rsidRPr="0033557B" w14:paraId="2FBCDF97" w14:textId="77777777" w:rsidTr="000C16BE">
        <w:tc>
          <w:tcPr>
            <w:tcW w:w="1548" w:type="dxa"/>
            <w:vMerge/>
          </w:tcPr>
          <w:p w14:paraId="1D8D6D33" w14:textId="77777777" w:rsidR="00A527F8" w:rsidRPr="0033557B" w:rsidRDefault="00A527F8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55A30F33" w14:textId="41E77CBB" w:rsidR="00A527F8" w:rsidRPr="0033557B" w:rsidRDefault="00A527F8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 xml:space="preserve">Dichiarazione IVA – Presentazione </w:t>
            </w:r>
          </w:p>
        </w:tc>
        <w:tc>
          <w:tcPr>
            <w:tcW w:w="2716" w:type="dxa"/>
          </w:tcPr>
          <w:p w14:paraId="6B8AF0EA" w14:textId="77777777" w:rsidR="00A527F8" w:rsidRPr="00694420" w:rsidRDefault="00A527F8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Enti non commerciali</w:t>
            </w:r>
          </w:p>
          <w:p w14:paraId="4C493599" w14:textId="77777777" w:rsidR="00A527F8" w:rsidRPr="00694420" w:rsidRDefault="00A527F8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Lavoratori autonomi</w:t>
            </w:r>
          </w:p>
          <w:p w14:paraId="2F99FA56" w14:textId="77777777" w:rsidR="00A527F8" w:rsidRPr="00694420" w:rsidRDefault="00A527F8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Ditte individuali</w:t>
            </w:r>
          </w:p>
          <w:p w14:paraId="41258138" w14:textId="77777777" w:rsidR="00A527F8" w:rsidRPr="0033557B" w:rsidRDefault="00A527F8" w:rsidP="000C16BE">
            <w:pPr>
              <w:pStyle w:val="ELScad"/>
              <w:spacing w:after="80"/>
              <w:ind w:left="0" w:firstLine="0"/>
              <w:jc w:val="left"/>
            </w:pPr>
            <w:r w:rsidRPr="00694420">
              <w:t>Società di capitali</w:t>
            </w:r>
          </w:p>
        </w:tc>
        <w:tc>
          <w:tcPr>
            <w:tcW w:w="2710" w:type="dxa"/>
          </w:tcPr>
          <w:p w14:paraId="56DB223A" w14:textId="0AAE1800" w:rsidR="00A527F8" w:rsidRPr="0033557B" w:rsidRDefault="003F5C90" w:rsidP="000C16BE">
            <w:pPr>
              <w:pStyle w:val="ELScad"/>
              <w:spacing w:after="80"/>
              <w:ind w:left="0" w:firstLine="0"/>
              <w:jc w:val="left"/>
            </w:pPr>
            <w:r>
              <w:t>Presentazione con modalità t</w:t>
            </w:r>
            <w:r w:rsidR="00A527F8">
              <w:t>elematica</w:t>
            </w:r>
            <w:r>
              <w:t>, direttamente o tramite intermediario abilitato</w:t>
            </w:r>
          </w:p>
        </w:tc>
      </w:tr>
      <w:tr w:rsidR="00A527F8" w:rsidRPr="0033557B" w14:paraId="5880C0F8" w14:textId="77777777" w:rsidTr="000C16BE">
        <w:tc>
          <w:tcPr>
            <w:tcW w:w="1548" w:type="dxa"/>
            <w:vMerge/>
          </w:tcPr>
          <w:p w14:paraId="7BDA797F" w14:textId="77777777" w:rsidR="00A527F8" w:rsidRPr="0033557B" w:rsidRDefault="00A527F8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0773EE95" w14:textId="77777777" w:rsidR="00A527F8" w:rsidRPr="0033557B" w:rsidRDefault="00A527F8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Compensi ritenute lavoro autonomo – Trasmissione mod. CU all’Agenzia Entrate</w:t>
            </w:r>
          </w:p>
        </w:tc>
        <w:tc>
          <w:tcPr>
            <w:tcW w:w="2716" w:type="dxa"/>
          </w:tcPr>
          <w:p w14:paraId="05947DC2" w14:textId="77777777" w:rsidR="00A527F8" w:rsidRPr="00694420" w:rsidRDefault="00A527F8" w:rsidP="000C16BE">
            <w:pPr>
              <w:pStyle w:val="ELScad"/>
              <w:spacing w:after="80"/>
            </w:pPr>
            <w:r w:rsidRPr="00694420">
              <w:t>Condomini</w:t>
            </w:r>
          </w:p>
          <w:p w14:paraId="2CA934B9" w14:textId="77777777" w:rsidR="00A527F8" w:rsidRPr="00694420" w:rsidRDefault="00A527F8" w:rsidP="000C16BE">
            <w:pPr>
              <w:pStyle w:val="ELScad"/>
              <w:spacing w:after="80"/>
            </w:pPr>
            <w:r w:rsidRPr="00694420">
              <w:t>Enti non commerciali</w:t>
            </w:r>
          </w:p>
          <w:p w14:paraId="72586E5A" w14:textId="77777777" w:rsidR="00A527F8" w:rsidRPr="00694420" w:rsidRDefault="00A527F8" w:rsidP="000C16BE">
            <w:pPr>
              <w:pStyle w:val="ELScad"/>
              <w:spacing w:after="80"/>
            </w:pPr>
            <w:r w:rsidRPr="00694420">
              <w:t>Lavoratori autonomi</w:t>
            </w:r>
          </w:p>
          <w:p w14:paraId="458E6808" w14:textId="77777777" w:rsidR="00A527F8" w:rsidRPr="00694420" w:rsidRDefault="00A527F8" w:rsidP="000C16BE">
            <w:pPr>
              <w:pStyle w:val="ELScad"/>
              <w:spacing w:after="80"/>
            </w:pPr>
            <w:r w:rsidRPr="00694420">
              <w:t>Ditte individuali</w:t>
            </w:r>
          </w:p>
          <w:p w14:paraId="0339E5FC" w14:textId="77777777" w:rsidR="00A527F8" w:rsidRPr="00694420" w:rsidRDefault="00A527F8" w:rsidP="000C16BE">
            <w:pPr>
              <w:pStyle w:val="ELScad"/>
              <w:spacing w:after="80"/>
            </w:pPr>
            <w:r w:rsidRPr="00694420">
              <w:t>Società di persone</w:t>
            </w:r>
          </w:p>
          <w:p w14:paraId="5F389750" w14:textId="77777777" w:rsidR="00A527F8" w:rsidRPr="0033557B" w:rsidRDefault="00A527F8" w:rsidP="000C16BE">
            <w:pPr>
              <w:pStyle w:val="ELScad"/>
              <w:spacing w:after="80"/>
            </w:pPr>
            <w:r w:rsidRPr="00694420">
              <w:t>Società di capitali</w:t>
            </w:r>
          </w:p>
        </w:tc>
        <w:tc>
          <w:tcPr>
            <w:tcW w:w="2710" w:type="dxa"/>
          </w:tcPr>
          <w:p w14:paraId="1911BCB2" w14:textId="4EC9CF15" w:rsidR="00A527F8" w:rsidRPr="0033557B" w:rsidRDefault="003F5C90" w:rsidP="000C16BE">
            <w:pPr>
              <w:pStyle w:val="ELScad"/>
              <w:spacing w:after="80"/>
              <w:ind w:left="0" w:firstLine="0"/>
              <w:jc w:val="left"/>
            </w:pPr>
            <w:r>
              <w:t>Presentazione con modalità telematica, direttamente o tramite intermediario abilitato</w:t>
            </w:r>
          </w:p>
        </w:tc>
      </w:tr>
    </w:tbl>
    <w:p w14:paraId="01655598" w14:textId="77777777" w:rsidR="000C16BE" w:rsidRDefault="000C16BE" w:rsidP="000C16BE">
      <w:pPr>
        <w:pStyle w:val="mtit1"/>
      </w:pPr>
      <w:r>
        <w:br w:type="page"/>
      </w:r>
    </w:p>
    <w:p w14:paraId="4A419551" w14:textId="4700B67B" w:rsidR="000C16BE" w:rsidRPr="000C16BE" w:rsidRDefault="000C16BE" w:rsidP="000C16BE">
      <w:pPr>
        <w:pStyle w:val="mtit1"/>
      </w:pPr>
      <w:r w:rsidRPr="000C16BE">
        <w:lastRenderedPageBreak/>
        <w:t xml:space="preserve">Scadenze </w:t>
      </w:r>
      <w:r>
        <w:t>ricorrenti</w:t>
      </w:r>
    </w:p>
    <w:tbl>
      <w:tblPr>
        <w:tblW w:w="46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88"/>
        <w:gridCol w:w="2555"/>
        <w:gridCol w:w="2499"/>
        <w:gridCol w:w="2502"/>
      </w:tblGrid>
      <w:tr w:rsidR="00491AE4" w:rsidRPr="00BE16E1" w14:paraId="630B1FF3" w14:textId="77777777" w:rsidTr="00226459">
        <w:trPr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6C0A"/>
            <w:vAlign w:val="center"/>
            <w:hideMark/>
          </w:tcPr>
          <w:p w14:paraId="2E66EB07" w14:textId="77777777" w:rsidR="00491AE4" w:rsidRPr="00BE16E1" w:rsidRDefault="00491AE4" w:rsidP="009C2309">
            <w:pPr>
              <w:pStyle w:val="ELScad"/>
              <w:jc w:val="center"/>
              <w:rPr>
                <w:b/>
                <w:bCs/>
              </w:rPr>
            </w:pPr>
            <w:r w:rsidRPr="00BE16E1">
              <w:rPr>
                <w:b/>
                <w:bCs/>
              </w:rPr>
              <w:t>SCADENZA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6C0A"/>
            <w:vAlign w:val="center"/>
            <w:hideMark/>
          </w:tcPr>
          <w:p w14:paraId="3D532B4F" w14:textId="77777777" w:rsidR="00491AE4" w:rsidRPr="00BE16E1" w:rsidRDefault="00491AE4" w:rsidP="009C2309">
            <w:pPr>
              <w:pStyle w:val="ELScad"/>
              <w:jc w:val="center"/>
              <w:rPr>
                <w:b/>
                <w:bCs/>
              </w:rPr>
            </w:pPr>
            <w:r w:rsidRPr="00BE16E1">
              <w:rPr>
                <w:b/>
                <w:bCs/>
              </w:rPr>
              <w:t>ADEMPIMENTO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6C0A"/>
          </w:tcPr>
          <w:p w14:paraId="3AB13F48" w14:textId="77777777" w:rsidR="00491AE4" w:rsidRPr="00BE16E1" w:rsidRDefault="00491AE4" w:rsidP="009C2309">
            <w:pPr>
              <w:pStyle w:val="ELSca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SOGGETTI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6C0A"/>
          </w:tcPr>
          <w:p w14:paraId="3CD56EDE" w14:textId="77777777" w:rsidR="00491AE4" w:rsidRPr="00BE16E1" w:rsidRDefault="00491AE4" w:rsidP="009C2309">
            <w:pPr>
              <w:pStyle w:val="ELSca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MODALITÀ</w:t>
            </w:r>
          </w:p>
        </w:tc>
      </w:tr>
      <w:tr w:rsidR="00F05BB1" w:rsidRPr="0033557B" w14:paraId="518CDFFF" w14:textId="77777777" w:rsidTr="00226459">
        <w:trPr>
          <w:trHeight w:val="1246"/>
        </w:trPr>
        <w:tc>
          <w:tcPr>
            <w:tcW w:w="1548" w:type="dxa"/>
          </w:tcPr>
          <w:p w14:paraId="3CD59D4C" w14:textId="60E7C35B" w:rsidR="00F05BB1" w:rsidRPr="0033557B" w:rsidRDefault="00F05BB1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  <w:r w:rsidRPr="0033557B">
              <w:rPr>
                <w:b/>
                <w:bCs/>
              </w:rPr>
              <w:t>Mercoledì 1</w:t>
            </w:r>
          </w:p>
        </w:tc>
        <w:tc>
          <w:tcPr>
            <w:tcW w:w="2711" w:type="dxa"/>
          </w:tcPr>
          <w:p w14:paraId="6A00354A" w14:textId="4D32E0FD" w:rsidR="00F05BB1" w:rsidRPr="0033557B" w:rsidRDefault="00F05BB1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 xml:space="preserve">Scritture ausiliarie di magazzino – Cessazione </w:t>
            </w:r>
            <w:r>
              <w:t xml:space="preserve">o attivazione </w:t>
            </w:r>
            <w:r w:rsidRPr="0033557B">
              <w:t>dell’obbligo di tenuta</w:t>
            </w:r>
          </w:p>
        </w:tc>
        <w:tc>
          <w:tcPr>
            <w:tcW w:w="2710" w:type="dxa"/>
          </w:tcPr>
          <w:p w14:paraId="25093911" w14:textId="77777777" w:rsidR="00F05BB1" w:rsidRPr="0036738B" w:rsidRDefault="00F05BB1" w:rsidP="000C16BE">
            <w:pPr>
              <w:pStyle w:val="ELScad"/>
              <w:spacing w:after="80"/>
              <w:ind w:left="0" w:firstLine="0"/>
              <w:jc w:val="left"/>
            </w:pPr>
            <w:r w:rsidRPr="0036738B">
              <w:t>Enti non commerciali</w:t>
            </w:r>
          </w:p>
          <w:p w14:paraId="6DDF0B34" w14:textId="77777777" w:rsidR="00F05BB1" w:rsidRPr="0036738B" w:rsidRDefault="00F05BB1" w:rsidP="000C16BE">
            <w:pPr>
              <w:pStyle w:val="ELScad"/>
              <w:spacing w:after="80"/>
              <w:ind w:left="0" w:firstLine="0"/>
              <w:jc w:val="left"/>
            </w:pPr>
            <w:r w:rsidRPr="0036738B">
              <w:t>Ditte individuali</w:t>
            </w:r>
          </w:p>
          <w:p w14:paraId="20BDB56A" w14:textId="77777777" w:rsidR="00F05BB1" w:rsidRDefault="00F05BB1" w:rsidP="000C16BE">
            <w:pPr>
              <w:pStyle w:val="ELScad"/>
              <w:spacing w:after="80"/>
              <w:ind w:left="0" w:firstLine="0"/>
              <w:jc w:val="left"/>
            </w:pPr>
            <w:r w:rsidRPr="0036738B">
              <w:t>Società di persone</w:t>
            </w:r>
          </w:p>
          <w:p w14:paraId="28E57029" w14:textId="77777777" w:rsidR="00F05BB1" w:rsidRPr="0033557B" w:rsidRDefault="00F05BB1" w:rsidP="000C16BE">
            <w:pPr>
              <w:pStyle w:val="ELScad"/>
              <w:spacing w:after="80"/>
              <w:ind w:left="0" w:firstLine="0"/>
              <w:jc w:val="left"/>
            </w:pPr>
            <w:r w:rsidRPr="0036738B">
              <w:t>Società di capitali</w:t>
            </w:r>
          </w:p>
        </w:tc>
        <w:tc>
          <w:tcPr>
            <w:tcW w:w="2710" w:type="dxa"/>
          </w:tcPr>
          <w:p w14:paraId="050CA7C5" w14:textId="77777777" w:rsidR="00F05BB1" w:rsidRPr="0033557B" w:rsidRDefault="00F05BB1" w:rsidP="000C16BE">
            <w:pPr>
              <w:pStyle w:val="ELScad"/>
              <w:spacing w:after="80"/>
              <w:ind w:left="0" w:firstLine="0"/>
              <w:jc w:val="left"/>
            </w:pPr>
            <w:r>
              <w:t>Libera</w:t>
            </w:r>
          </w:p>
        </w:tc>
      </w:tr>
      <w:tr w:rsidR="00491AE4" w:rsidRPr="0033557B" w14:paraId="205EF4AB" w14:textId="77777777" w:rsidTr="00226459">
        <w:tc>
          <w:tcPr>
            <w:tcW w:w="1548" w:type="dxa"/>
            <w:shd w:val="clear" w:color="auto" w:fill="FFFFFF"/>
          </w:tcPr>
          <w:p w14:paraId="6F789A43" w14:textId="2154F62B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  <w:r w:rsidRPr="0033557B">
              <w:rPr>
                <w:b/>
                <w:bCs/>
              </w:rPr>
              <w:t>Lunedì 13</w:t>
            </w:r>
          </w:p>
        </w:tc>
        <w:tc>
          <w:tcPr>
            <w:tcW w:w="2711" w:type="dxa"/>
            <w:shd w:val="clear" w:color="auto" w:fill="FFFFFF"/>
          </w:tcPr>
          <w:p w14:paraId="00C2DE33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Prelievo erariale unico apparecchi da intrattenimento</w:t>
            </w:r>
          </w:p>
        </w:tc>
        <w:tc>
          <w:tcPr>
            <w:tcW w:w="2710" w:type="dxa"/>
          </w:tcPr>
          <w:p w14:paraId="4ED306B2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Ditte individuali</w:t>
            </w:r>
          </w:p>
          <w:p w14:paraId="10B4AF0A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Società di persone</w:t>
            </w:r>
          </w:p>
          <w:p w14:paraId="7EABBF70" w14:textId="77777777" w:rsidR="00491AE4" w:rsidRPr="0033557B" w:rsidRDefault="00491AE4" w:rsidP="000C16BE">
            <w:pPr>
              <w:spacing w:after="80" w:line="240" w:lineRule="auto"/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Società di capitali</w:t>
            </w:r>
          </w:p>
        </w:tc>
        <w:tc>
          <w:tcPr>
            <w:tcW w:w="2710" w:type="dxa"/>
          </w:tcPr>
          <w:p w14:paraId="1DDC1D5B" w14:textId="463CA55E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>
              <w:t xml:space="preserve">Modello F24 </w:t>
            </w:r>
          </w:p>
        </w:tc>
      </w:tr>
      <w:tr w:rsidR="00491AE4" w:rsidRPr="0033557B" w14:paraId="6863A057" w14:textId="77777777" w:rsidTr="00226459">
        <w:tc>
          <w:tcPr>
            <w:tcW w:w="1548" w:type="dxa"/>
            <w:vMerge w:val="restart"/>
          </w:tcPr>
          <w:p w14:paraId="75DCF7F8" w14:textId="0A5EA8F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  <w:r w:rsidRPr="0033557B">
              <w:rPr>
                <w:b/>
                <w:bCs/>
              </w:rPr>
              <w:t>Mercoledì 15</w:t>
            </w:r>
          </w:p>
        </w:tc>
        <w:tc>
          <w:tcPr>
            <w:tcW w:w="2711" w:type="dxa"/>
          </w:tcPr>
          <w:p w14:paraId="3921D99C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Comunicazione contanti superiori 10.000 euro</w:t>
            </w:r>
          </w:p>
        </w:tc>
        <w:tc>
          <w:tcPr>
            <w:tcW w:w="2710" w:type="dxa"/>
          </w:tcPr>
          <w:p w14:paraId="62A5FA87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36738B">
              <w:t>Società di capitali</w:t>
            </w:r>
          </w:p>
        </w:tc>
        <w:tc>
          <w:tcPr>
            <w:tcW w:w="2710" w:type="dxa"/>
          </w:tcPr>
          <w:p w14:paraId="14890A7A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>
              <w:t>Telematica</w:t>
            </w:r>
          </w:p>
        </w:tc>
      </w:tr>
      <w:tr w:rsidR="00491AE4" w:rsidRPr="0033557B" w14:paraId="1C68A974" w14:textId="77777777" w:rsidTr="00226459">
        <w:tc>
          <w:tcPr>
            <w:tcW w:w="1548" w:type="dxa"/>
            <w:vMerge/>
          </w:tcPr>
          <w:p w14:paraId="510B2862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34191E54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Fatturazione differita</w:t>
            </w:r>
          </w:p>
        </w:tc>
        <w:tc>
          <w:tcPr>
            <w:tcW w:w="2710" w:type="dxa"/>
          </w:tcPr>
          <w:p w14:paraId="42AD577B" w14:textId="77777777" w:rsidR="00491AE4" w:rsidRDefault="00491AE4" w:rsidP="000C16BE">
            <w:pPr>
              <w:pStyle w:val="ELScad"/>
              <w:spacing w:after="80"/>
            </w:pPr>
            <w:r>
              <w:t>Enti non commerciali</w:t>
            </w:r>
          </w:p>
          <w:p w14:paraId="0F01D0CB" w14:textId="77777777" w:rsidR="00491AE4" w:rsidRDefault="00491AE4" w:rsidP="000C16BE">
            <w:pPr>
              <w:pStyle w:val="ELScad"/>
              <w:spacing w:after="80"/>
            </w:pPr>
            <w:r>
              <w:t>Lavoratori autonomi</w:t>
            </w:r>
          </w:p>
          <w:p w14:paraId="53B3BDAF" w14:textId="77777777" w:rsidR="00491AE4" w:rsidRDefault="00491AE4" w:rsidP="000C16BE">
            <w:pPr>
              <w:pStyle w:val="ELScad"/>
              <w:spacing w:after="80"/>
            </w:pPr>
            <w:r>
              <w:t>Ditte individuali</w:t>
            </w:r>
          </w:p>
          <w:p w14:paraId="3180B66C" w14:textId="77777777" w:rsidR="00491AE4" w:rsidRDefault="00491AE4" w:rsidP="000C16BE">
            <w:pPr>
              <w:pStyle w:val="ELScad"/>
              <w:spacing w:after="80"/>
            </w:pPr>
            <w:r>
              <w:t>Società di persone</w:t>
            </w:r>
          </w:p>
          <w:p w14:paraId="31E30A87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>
              <w:t>Società di capitali</w:t>
            </w:r>
          </w:p>
        </w:tc>
        <w:tc>
          <w:tcPr>
            <w:tcW w:w="2710" w:type="dxa"/>
          </w:tcPr>
          <w:p w14:paraId="6E17A6D8" w14:textId="10BFD42C" w:rsidR="00491AE4" w:rsidRPr="0033557B" w:rsidRDefault="00A527F8" w:rsidP="000C16BE">
            <w:pPr>
              <w:pStyle w:val="ELScad"/>
              <w:spacing w:after="80"/>
              <w:ind w:left="0" w:firstLine="0"/>
              <w:jc w:val="left"/>
            </w:pPr>
            <w:r>
              <w:t>Fatturazione elettronica</w:t>
            </w:r>
          </w:p>
        </w:tc>
      </w:tr>
      <w:tr w:rsidR="00491AE4" w:rsidRPr="0033557B" w14:paraId="69A49B43" w14:textId="77777777" w:rsidTr="00226459">
        <w:tc>
          <w:tcPr>
            <w:tcW w:w="1548" w:type="dxa"/>
            <w:vMerge/>
          </w:tcPr>
          <w:p w14:paraId="763979B7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15FF52A0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Fatture e autofatture di importo inferiore a euro 300,00</w:t>
            </w:r>
          </w:p>
        </w:tc>
        <w:tc>
          <w:tcPr>
            <w:tcW w:w="2710" w:type="dxa"/>
          </w:tcPr>
          <w:p w14:paraId="7F118263" w14:textId="77777777" w:rsidR="00491AE4" w:rsidRDefault="00491AE4" w:rsidP="000C16BE">
            <w:pPr>
              <w:pStyle w:val="ELScad"/>
              <w:spacing w:after="80"/>
            </w:pPr>
            <w:r>
              <w:t>Enti non commerciali</w:t>
            </w:r>
          </w:p>
          <w:p w14:paraId="5DC40DFE" w14:textId="77777777" w:rsidR="00491AE4" w:rsidRDefault="00491AE4" w:rsidP="000C16BE">
            <w:pPr>
              <w:pStyle w:val="ELScad"/>
              <w:spacing w:after="80"/>
            </w:pPr>
            <w:r>
              <w:t>Lavoratori autonomi</w:t>
            </w:r>
          </w:p>
          <w:p w14:paraId="4559B731" w14:textId="77777777" w:rsidR="00491AE4" w:rsidRDefault="00491AE4" w:rsidP="000C16BE">
            <w:pPr>
              <w:pStyle w:val="ELScad"/>
              <w:spacing w:after="80"/>
            </w:pPr>
            <w:r>
              <w:t>Ditte individuali</w:t>
            </w:r>
          </w:p>
          <w:p w14:paraId="1DD5BE8D" w14:textId="77777777" w:rsidR="00491AE4" w:rsidRDefault="00491AE4" w:rsidP="000C16BE">
            <w:pPr>
              <w:pStyle w:val="ELScad"/>
              <w:spacing w:after="80"/>
            </w:pPr>
            <w:r>
              <w:t>Società di persone</w:t>
            </w:r>
          </w:p>
          <w:p w14:paraId="2BFBE258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>
              <w:t>Società di capitali</w:t>
            </w:r>
          </w:p>
        </w:tc>
        <w:tc>
          <w:tcPr>
            <w:tcW w:w="2710" w:type="dxa"/>
          </w:tcPr>
          <w:p w14:paraId="79270981" w14:textId="0346210C" w:rsidR="00491AE4" w:rsidRPr="0033557B" w:rsidRDefault="00A527F8" w:rsidP="000C16BE">
            <w:pPr>
              <w:pStyle w:val="ELScad"/>
              <w:spacing w:after="80"/>
              <w:ind w:left="0" w:firstLine="0"/>
              <w:jc w:val="left"/>
            </w:pPr>
            <w:r>
              <w:t>Fatturazione elettronica</w:t>
            </w:r>
          </w:p>
        </w:tc>
      </w:tr>
      <w:tr w:rsidR="00491AE4" w:rsidRPr="0033557B" w14:paraId="3C0E6596" w14:textId="77777777" w:rsidTr="00226459">
        <w:tc>
          <w:tcPr>
            <w:tcW w:w="1548" w:type="dxa"/>
            <w:vMerge/>
          </w:tcPr>
          <w:p w14:paraId="6AE54DDA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69CFF337" w14:textId="22FF21E2" w:rsidR="00491AE4" w:rsidRPr="0033557B" w:rsidRDefault="00491AE4" w:rsidP="00F05BB1">
            <w:pPr>
              <w:pStyle w:val="ELScad"/>
              <w:spacing w:after="80"/>
              <w:ind w:left="0" w:firstLine="0"/>
              <w:jc w:val="left"/>
            </w:pPr>
            <w:r w:rsidRPr="0033557B">
              <w:t>Trasmissione dati fatture transfrontaliere passive</w:t>
            </w:r>
          </w:p>
        </w:tc>
        <w:tc>
          <w:tcPr>
            <w:tcW w:w="2710" w:type="dxa"/>
          </w:tcPr>
          <w:p w14:paraId="69B2737F" w14:textId="77777777" w:rsidR="00491AE4" w:rsidRDefault="00491AE4" w:rsidP="000C16BE">
            <w:pPr>
              <w:pStyle w:val="ELScad"/>
              <w:spacing w:after="80"/>
            </w:pPr>
            <w:r>
              <w:t>Enti non commerciali</w:t>
            </w:r>
          </w:p>
          <w:p w14:paraId="7E05CC43" w14:textId="77777777" w:rsidR="00491AE4" w:rsidRDefault="00491AE4" w:rsidP="000C16BE">
            <w:pPr>
              <w:pStyle w:val="ELScad"/>
              <w:spacing w:after="80"/>
            </w:pPr>
            <w:r>
              <w:t>Lavoratori autonomi</w:t>
            </w:r>
          </w:p>
          <w:p w14:paraId="3F7A3394" w14:textId="77777777" w:rsidR="00491AE4" w:rsidRDefault="00491AE4" w:rsidP="000C16BE">
            <w:pPr>
              <w:pStyle w:val="ELScad"/>
              <w:spacing w:after="80"/>
            </w:pPr>
            <w:r>
              <w:t>Ditte individuali</w:t>
            </w:r>
          </w:p>
          <w:p w14:paraId="4E199DBD" w14:textId="77777777" w:rsidR="00491AE4" w:rsidRDefault="00491AE4" w:rsidP="000C16BE">
            <w:pPr>
              <w:pStyle w:val="ELScad"/>
              <w:spacing w:after="80"/>
            </w:pPr>
            <w:r>
              <w:t>Società di persone</w:t>
            </w:r>
          </w:p>
          <w:p w14:paraId="47C547DB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>
              <w:t>Società di capitali</w:t>
            </w:r>
          </w:p>
        </w:tc>
        <w:tc>
          <w:tcPr>
            <w:tcW w:w="2710" w:type="dxa"/>
          </w:tcPr>
          <w:p w14:paraId="7662817C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251D9B">
              <w:t>Telematica</w:t>
            </w:r>
          </w:p>
        </w:tc>
      </w:tr>
      <w:tr w:rsidR="00491AE4" w:rsidRPr="0033557B" w14:paraId="7169DC34" w14:textId="77777777" w:rsidTr="00226459">
        <w:tc>
          <w:tcPr>
            <w:tcW w:w="1548" w:type="dxa"/>
            <w:vMerge/>
          </w:tcPr>
          <w:p w14:paraId="0F5C08EE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58CF5958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Associazioni sportive dilettantistiche – Registrazioni contabili</w:t>
            </w:r>
          </w:p>
        </w:tc>
        <w:tc>
          <w:tcPr>
            <w:tcW w:w="2710" w:type="dxa"/>
          </w:tcPr>
          <w:p w14:paraId="0681C7FF" w14:textId="2B1E04EA" w:rsidR="00491AE4" w:rsidRPr="0033557B" w:rsidRDefault="00491AE4" w:rsidP="000C16BE">
            <w:pPr>
              <w:pStyle w:val="ELScad"/>
              <w:spacing w:after="80"/>
            </w:pPr>
            <w:r>
              <w:t>Enti non commerciali</w:t>
            </w:r>
          </w:p>
        </w:tc>
        <w:tc>
          <w:tcPr>
            <w:tcW w:w="2710" w:type="dxa"/>
          </w:tcPr>
          <w:p w14:paraId="3BE23DCE" w14:textId="4D4C2F18" w:rsidR="00491AE4" w:rsidRPr="0033557B" w:rsidRDefault="00A527F8" w:rsidP="000C16BE">
            <w:pPr>
              <w:pStyle w:val="ELScad"/>
              <w:spacing w:after="80"/>
              <w:ind w:left="0" w:firstLine="0"/>
              <w:jc w:val="left"/>
            </w:pPr>
            <w:r>
              <w:t>Libera</w:t>
            </w:r>
          </w:p>
        </w:tc>
      </w:tr>
      <w:tr w:rsidR="00491AE4" w:rsidRPr="0033557B" w14:paraId="3F1ED90D" w14:textId="77777777" w:rsidTr="00226459">
        <w:tc>
          <w:tcPr>
            <w:tcW w:w="1548" w:type="dxa"/>
            <w:vMerge/>
          </w:tcPr>
          <w:p w14:paraId="0531A4F7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5C9244C3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Ravvedimento ritenute e Iva – Entro 30 giorni</w:t>
            </w:r>
          </w:p>
        </w:tc>
        <w:tc>
          <w:tcPr>
            <w:tcW w:w="2710" w:type="dxa"/>
          </w:tcPr>
          <w:p w14:paraId="7264CD0C" w14:textId="77777777" w:rsidR="00491AE4" w:rsidRDefault="00491AE4" w:rsidP="000C16BE">
            <w:pPr>
              <w:pStyle w:val="ELScad"/>
              <w:spacing w:after="80"/>
            </w:pPr>
            <w:r>
              <w:t>Condomini</w:t>
            </w:r>
          </w:p>
          <w:p w14:paraId="201B27E4" w14:textId="77777777" w:rsidR="00491AE4" w:rsidRDefault="00491AE4" w:rsidP="000C16BE">
            <w:pPr>
              <w:pStyle w:val="ELScad"/>
              <w:spacing w:after="80"/>
            </w:pPr>
            <w:r>
              <w:t>Enti non commerciali</w:t>
            </w:r>
          </w:p>
          <w:p w14:paraId="4CD62A46" w14:textId="77777777" w:rsidR="00491AE4" w:rsidRDefault="00491AE4" w:rsidP="000C16BE">
            <w:pPr>
              <w:pStyle w:val="ELScad"/>
              <w:spacing w:after="80"/>
            </w:pPr>
            <w:r>
              <w:t>Lavoratori autonomi</w:t>
            </w:r>
          </w:p>
          <w:p w14:paraId="4F208E1B" w14:textId="77777777" w:rsidR="00491AE4" w:rsidRDefault="00491AE4" w:rsidP="000C16BE">
            <w:pPr>
              <w:pStyle w:val="ELScad"/>
              <w:spacing w:after="80"/>
            </w:pPr>
            <w:r>
              <w:t>Ditte individuali</w:t>
            </w:r>
          </w:p>
          <w:p w14:paraId="2EF87102" w14:textId="77777777" w:rsidR="00491AE4" w:rsidRDefault="00491AE4" w:rsidP="000C16BE">
            <w:pPr>
              <w:pStyle w:val="ELScad"/>
              <w:spacing w:after="80"/>
            </w:pPr>
            <w:r>
              <w:t>Società di persone</w:t>
            </w:r>
          </w:p>
          <w:p w14:paraId="0C143358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>
              <w:t>Società di capitali</w:t>
            </w:r>
          </w:p>
        </w:tc>
        <w:tc>
          <w:tcPr>
            <w:tcW w:w="2710" w:type="dxa"/>
          </w:tcPr>
          <w:p w14:paraId="7E0273BB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CD31C9">
              <w:t>Modello F24</w:t>
            </w:r>
          </w:p>
        </w:tc>
      </w:tr>
      <w:tr w:rsidR="00491AE4" w:rsidRPr="0033557B" w14:paraId="637C6323" w14:textId="77777777" w:rsidTr="00226459">
        <w:tc>
          <w:tcPr>
            <w:tcW w:w="1548" w:type="dxa"/>
            <w:vMerge w:val="restart"/>
          </w:tcPr>
          <w:p w14:paraId="1D7994FA" w14:textId="0612BF80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  <w:r w:rsidRPr="0033557B">
              <w:rPr>
                <w:b/>
                <w:bCs/>
              </w:rPr>
              <w:t>Giovedì 16</w:t>
            </w:r>
          </w:p>
        </w:tc>
        <w:tc>
          <w:tcPr>
            <w:tcW w:w="2711" w:type="dxa"/>
          </w:tcPr>
          <w:p w14:paraId="5C54F8B6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Accise</w:t>
            </w:r>
          </w:p>
        </w:tc>
        <w:tc>
          <w:tcPr>
            <w:tcW w:w="2710" w:type="dxa"/>
          </w:tcPr>
          <w:p w14:paraId="42D6394E" w14:textId="77777777" w:rsidR="00491AE4" w:rsidRPr="00694420" w:rsidRDefault="00491AE4" w:rsidP="000C16BE">
            <w:pPr>
              <w:pStyle w:val="ELScad"/>
              <w:spacing w:after="80"/>
            </w:pPr>
            <w:r w:rsidRPr="00694420">
              <w:t>Enti non commerciali</w:t>
            </w:r>
          </w:p>
          <w:p w14:paraId="2F614159" w14:textId="77777777" w:rsidR="00491AE4" w:rsidRPr="00694420" w:rsidRDefault="00491AE4" w:rsidP="000C16BE">
            <w:pPr>
              <w:pStyle w:val="ELScad"/>
              <w:spacing w:after="80"/>
            </w:pPr>
            <w:r w:rsidRPr="00694420">
              <w:t>Ditte individuali</w:t>
            </w:r>
          </w:p>
          <w:p w14:paraId="4114CF45" w14:textId="77777777" w:rsidR="00491AE4" w:rsidRPr="00694420" w:rsidRDefault="00491AE4" w:rsidP="000C16BE">
            <w:pPr>
              <w:pStyle w:val="ELScad"/>
              <w:spacing w:after="80"/>
            </w:pPr>
            <w:r w:rsidRPr="00694420">
              <w:t>Società di persone</w:t>
            </w:r>
          </w:p>
          <w:p w14:paraId="56605F09" w14:textId="77777777" w:rsidR="00491AE4" w:rsidRPr="00CD31C9" w:rsidRDefault="00491AE4" w:rsidP="000C16BE">
            <w:pPr>
              <w:pStyle w:val="ELScad"/>
              <w:spacing w:after="80"/>
            </w:pPr>
            <w:r w:rsidRPr="00694420">
              <w:t>Società di capitali</w:t>
            </w:r>
          </w:p>
        </w:tc>
        <w:tc>
          <w:tcPr>
            <w:tcW w:w="2710" w:type="dxa"/>
          </w:tcPr>
          <w:p w14:paraId="4A2AB55C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CD31C9">
              <w:t>Modello F24</w:t>
            </w:r>
          </w:p>
        </w:tc>
      </w:tr>
      <w:tr w:rsidR="00491AE4" w:rsidRPr="0033557B" w14:paraId="3BB4EF4E" w14:textId="77777777" w:rsidTr="00226459">
        <w:tc>
          <w:tcPr>
            <w:tcW w:w="1548" w:type="dxa"/>
            <w:vMerge/>
          </w:tcPr>
          <w:p w14:paraId="35F411F4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6F61881E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Imposta sostitutiva su intermediazione mobiliare obbligazionario</w:t>
            </w:r>
          </w:p>
        </w:tc>
        <w:tc>
          <w:tcPr>
            <w:tcW w:w="2710" w:type="dxa"/>
          </w:tcPr>
          <w:p w14:paraId="0BAFD5DF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694420">
              <w:t>Società di capitali</w:t>
            </w:r>
          </w:p>
        </w:tc>
        <w:tc>
          <w:tcPr>
            <w:tcW w:w="2710" w:type="dxa"/>
          </w:tcPr>
          <w:p w14:paraId="73AC7FEF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CD31C9">
              <w:t>Modello F24</w:t>
            </w:r>
          </w:p>
        </w:tc>
      </w:tr>
      <w:tr w:rsidR="00491AE4" w:rsidRPr="0033557B" w14:paraId="5D031F52" w14:textId="77777777" w:rsidTr="00226459">
        <w:tc>
          <w:tcPr>
            <w:tcW w:w="1548" w:type="dxa"/>
            <w:vMerge/>
          </w:tcPr>
          <w:p w14:paraId="274D6A5D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5FF64242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Ritenute sui redditi di lavoro dipendente, autonomo e su provvigioni</w:t>
            </w:r>
          </w:p>
        </w:tc>
        <w:tc>
          <w:tcPr>
            <w:tcW w:w="2710" w:type="dxa"/>
          </w:tcPr>
          <w:p w14:paraId="0558BAF7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Condomini</w:t>
            </w:r>
          </w:p>
          <w:p w14:paraId="3809592B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Enti non commerciali</w:t>
            </w:r>
          </w:p>
          <w:p w14:paraId="59AE8C61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Lavoratori autonomi</w:t>
            </w:r>
          </w:p>
          <w:p w14:paraId="184C4333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Ditte individuali</w:t>
            </w:r>
          </w:p>
          <w:p w14:paraId="40BACCD3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Società di persone</w:t>
            </w:r>
          </w:p>
          <w:p w14:paraId="59509790" w14:textId="77777777" w:rsidR="00491AE4" w:rsidRPr="005713C3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Società di capitali</w:t>
            </w:r>
          </w:p>
        </w:tc>
        <w:tc>
          <w:tcPr>
            <w:tcW w:w="2710" w:type="dxa"/>
          </w:tcPr>
          <w:p w14:paraId="03D35226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770276">
              <w:t>Modello F24</w:t>
            </w:r>
          </w:p>
        </w:tc>
      </w:tr>
      <w:tr w:rsidR="00491AE4" w:rsidRPr="0033557B" w14:paraId="75D9F922" w14:textId="77777777" w:rsidTr="00226459">
        <w:tc>
          <w:tcPr>
            <w:tcW w:w="1548" w:type="dxa"/>
            <w:vMerge/>
          </w:tcPr>
          <w:p w14:paraId="5BD56A60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255EB9B2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Addizionale regionale Irpef – Versamento rata</w:t>
            </w:r>
          </w:p>
        </w:tc>
        <w:tc>
          <w:tcPr>
            <w:tcW w:w="2710" w:type="dxa"/>
          </w:tcPr>
          <w:p w14:paraId="3E06ACD1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Condomini</w:t>
            </w:r>
          </w:p>
          <w:p w14:paraId="2120AEE3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Enti non commerciali</w:t>
            </w:r>
          </w:p>
          <w:p w14:paraId="7DE1EF96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Lavoratori autonomi</w:t>
            </w:r>
          </w:p>
          <w:p w14:paraId="5FB14560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Ditte individuali</w:t>
            </w:r>
          </w:p>
          <w:p w14:paraId="2EBF65B1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Società di persone</w:t>
            </w:r>
          </w:p>
          <w:p w14:paraId="7FAD0DC4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694420">
              <w:t>Società di capitali</w:t>
            </w:r>
          </w:p>
        </w:tc>
        <w:tc>
          <w:tcPr>
            <w:tcW w:w="2710" w:type="dxa"/>
          </w:tcPr>
          <w:p w14:paraId="2CF60992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770276">
              <w:t>Modello F24</w:t>
            </w:r>
          </w:p>
        </w:tc>
      </w:tr>
      <w:tr w:rsidR="00491AE4" w:rsidRPr="0033557B" w14:paraId="28118EBA" w14:textId="77777777" w:rsidTr="00226459">
        <w:tc>
          <w:tcPr>
            <w:tcW w:w="1548" w:type="dxa"/>
            <w:vMerge/>
          </w:tcPr>
          <w:p w14:paraId="4637780D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59055760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Ritenute sui bonifici per ristrutturazione</w:t>
            </w:r>
          </w:p>
        </w:tc>
        <w:tc>
          <w:tcPr>
            <w:tcW w:w="2710" w:type="dxa"/>
          </w:tcPr>
          <w:p w14:paraId="3CF5D0BF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694420">
              <w:t>Società di capitali</w:t>
            </w:r>
          </w:p>
        </w:tc>
        <w:tc>
          <w:tcPr>
            <w:tcW w:w="2710" w:type="dxa"/>
          </w:tcPr>
          <w:p w14:paraId="3D56052E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770276">
              <w:t>Modello F24</w:t>
            </w:r>
          </w:p>
        </w:tc>
      </w:tr>
      <w:tr w:rsidR="00491AE4" w:rsidRPr="0033557B" w14:paraId="1D7A8692" w14:textId="77777777" w:rsidTr="00226459">
        <w:tc>
          <w:tcPr>
            <w:tcW w:w="1548" w:type="dxa"/>
            <w:vMerge/>
          </w:tcPr>
          <w:p w14:paraId="449D4751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60C5CEC8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Imposta sostitutiva su plusvalenze in regime di risparmio amministrato</w:t>
            </w:r>
          </w:p>
        </w:tc>
        <w:tc>
          <w:tcPr>
            <w:tcW w:w="2710" w:type="dxa"/>
          </w:tcPr>
          <w:p w14:paraId="1F9ABF20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694420">
              <w:t>Società di capitali</w:t>
            </w:r>
          </w:p>
        </w:tc>
        <w:tc>
          <w:tcPr>
            <w:tcW w:w="2710" w:type="dxa"/>
          </w:tcPr>
          <w:p w14:paraId="0EA2FAC1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770276">
              <w:t>Modello F24</w:t>
            </w:r>
          </w:p>
        </w:tc>
      </w:tr>
      <w:tr w:rsidR="00491AE4" w:rsidRPr="0033557B" w14:paraId="1D1FA259" w14:textId="77777777" w:rsidTr="00226459">
        <w:tc>
          <w:tcPr>
            <w:tcW w:w="1548" w:type="dxa"/>
            <w:vMerge/>
          </w:tcPr>
          <w:p w14:paraId="00895B52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308108D2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Imposta sostitutiva Irpef e addizionali su premi di risultato</w:t>
            </w:r>
          </w:p>
        </w:tc>
        <w:tc>
          <w:tcPr>
            <w:tcW w:w="2710" w:type="dxa"/>
          </w:tcPr>
          <w:p w14:paraId="613C2453" w14:textId="77777777" w:rsidR="00491AE4" w:rsidRDefault="00491AE4" w:rsidP="000C16BE">
            <w:pPr>
              <w:pStyle w:val="ELScad"/>
              <w:spacing w:after="80"/>
            </w:pPr>
            <w:r>
              <w:t>Enti non commerciali</w:t>
            </w:r>
          </w:p>
          <w:p w14:paraId="5B4A66CB" w14:textId="77777777" w:rsidR="00491AE4" w:rsidRDefault="00491AE4" w:rsidP="000C16BE">
            <w:pPr>
              <w:pStyle w:val="ELScad"/>
              <w:spacing w:after="80"/>
            </w:pPr>
            <w:r>
              <w:t>Lavoratori autonomi</w:t>
            </w:r>
          </w:p>
          <w:p w14:paraId="50566BC9" w14:textId="77777777" w:rsidR="00491AE4" w:rsidRDefault="00491AE4" w:rsidP="000C16BE">
            <w:pPr>
              <w:pStyle w:val="ELScad"/>
              <w:spacing w:after="80"/>
            </w:pPr>
            <w:r>
              <w:t>Ditte individuali</w:t>
            </w:r>
          </w:p>
          <w:p w14:paraId="1E71E965" w14:textId="77777777" w:rsidR="00491AE4" w:rsidRDefault="00491AE4" w:rsidP="000C16BE">
            <w:pPr>
              <w:pStyle w:val="ELScad"/>
              <w:spacing w:after="80"/>
            </w:pPr>
            <w:r>
              <w:t>Società di persone</w:t>
            </w:r>
          </w:p>
          <w:p w14:paraId="13138656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>
              <w:t>Società di capitali</w:t>
            </w:r>
          </w:p>
        </w:tc>
        <w:tc>
          <w:tcPr>
            <w:tcW w:w="2710" w:type="dxa"/>
          </w:tcPr>
          <w:p w14:paraId="6F153F05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770276">
              <w:t>Modello F24</w:t>
            </w:r>
          </w:p>
        </w:tc>
      </w:tr>
      <w:tr w:rsidR="00491AE4" w:rsidRPr="0033557B" w14:paraId="236CE137" w14:textId="77777777" w:rsidTr="00226459">
        <w:tc>
          <w:tcPr>
            <w:tcW w:w="1548" w:type="dxa"/>
            <w:vMerge/>
          </w:tcPr>
          <w:p w14:paraId="61A3E9CD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684D4386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Ritenute su dividendi e utili</w:t>
            </w:r>
          </w:p>
        </w:tc>
        <w:tc>
          <w:tcPr>
            <w:tcW w:w="2710" w:type="dxa"/>
          </w:tcPr>
          <w:p w14:paraId="772454A7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>
              <w:t>Società di capitali</w:t>
            </w:r>
          </w:p>
        </w:tc>
        <w:tc>
          <w:tcPr>
            <w:tcW w:w="2710" w:type="dxa"/>
          </w:tcPr>
          <w:p w14:paraId="47D076DD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770276">
              <w:t>Modello F24</w:t>
            </w:r>
          </w:p>
        </w:tc>
      </w:tr>
      <w:tr w:rsidR="00491AE4" w:rsidRPr="0033557B" w14:paraId="49CAFFF9" w14:textId="77777777" w:rsidTr="00226459">
        <w:tc>
          <w:tcPr>
            <w:tcW w:w="1548" w:type="dxa"/>
            <w:vMerge/>
          </w:tcPr>
          <w:p w14:paraId="2308C829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22F383D2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Addizionale stock options</w:t>
            </w:r>
          </w:p>
        </w:tc>
        <w:tc>
          <w:tcPr>
            <w:tcW w:w="2710" w:type="dxa"/>
          </w:tcPr>
          <w:p w14:paraId="7314C83B" w14:textId="77777777" w:rsidR="00491AE4" w:rsidRDefault="00491AE4" w:rsidP="000C16BE">
            <w:pPr>
              <w:pStyle w:val="ELScad"/>
              <w:spacing w:after="80"/>
            </w:pPr>
            <w:r>
              <w:t>Enti non commerciali</w:t>
            </w:r>
          </w:p>
          <w:p w14:paraId="7F52816E" w14:textId="77777777" w:rsidR="00491AE4" w:rsidRDefault="00491AE4" w:rsidP="000C16BE">
            <w:pPr>
              <w:pStyle w:val="ELScad"/>
              <w:spacing w:after="80"/>
            </w:pPr>
            <w:r>
              <w:t>Lavoratori autonomi</w:t>
            </w:r>
          </w:p>
          <w:p w14:paraId="1B3C5EDC" w14:textId="77777777" w:rsidR="00491AE4" w:rsidRDefault="00491AE4" w:rsidP="000C16BE">
            <w:pPr>
              <w:pStyle w:val="ELScad"/>
              <w:spacing w:after="80"/>
            </w:pPr>
            <w:r>
              <w:t>Ditte individuali</w:t>
            </w:r>
          </w:p>
          <w:p w14:paraId="760FE82C" w14:textId="77777777" w:rsidR="00491AE4" w:rsidRDefault="00491AE4" w:rsidP="000C16BE">
            <w:pPr>
              <w:pStyle w:val="ELScad"/>
              <w:spacing w:after="80"/>
            </w:pPr>
            <w:r>
              <w:t>Società di persone</w:t>
            </w:r>
          </w:p>
          <w:p w14:paraId="5B4AE069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>
              <w:t>Società di capitali</w:t>
            </w:r>
          </w:p>
        </w:tc>
        <w:tc>
          <w:tcPr>
            <w:tcW w:w="2710" w:type="dxa"/>
          </w:tcPr>
          <w:p w14:paraId="629002DF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770276">
              <w:t>Modello F24</w:t>
            </w:r>
          </w:p>
        </w:tc>
      </w:tr>
      <w:tr w:rsidR="00491AE4" w:rsidRPr="0033557B" w14:paraId="26E81A11" w14:textId="77777777" w:rsidTr="00226459">
        <w:tc>
          <w:tcPr>
            <w:tcW w:w="1548" w:type="dxa"/>
            <w:vMerge/>
          </w:tcPr>
          <w:p w14:paraId="0BCAE0EE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0123CC67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Ritenute operate dai condomini su corrispettivi per prestazioni</w:t>
            </w:r>
          </w:p>
        </w:tc>
        <w:tc>
          <w:tcPr>
            <w:tcW w:w="2710" w:type="dxa"/>
          </w:tcPr>
          <w:p w14:paraId="2744B336" w14:textId="39AF4C44" w:rsidR="00491AE4" w:rsidRPr="0033557B" w:rsidRDefault="00491AE4" w:rsidP="000C16BE">
            <w:pPr>
              <w:spacing w:after="80" w:line="240" w:lineRule="auto"/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Condomini</w:t>
            </w:r>
          </w:p>
        </w:tc>
        <w:tc>
          <w:tcPr>
            <w:tcW w:w="2710" w:type="dxa"/>
          </w:tcPr>
          <w:p w14:paraId="119BF3E4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770276">
              <w:t>Modello F24</w:t>
            </w:r>
          </w:p>
        </w:tc>
      </w:tr>
      <w:tr w:rsidR="00491AE4" w:rsidRPr="0033557B" w14:paraId="1AC49254" w14:textId="77777777" w:rsidTr="00226459">
        <w:tc>
          <w:tcPr>
            <w:tcW w:w="1548" w:type="dxa"/>
            <w:vMerge/>
          </w:tcPr>
          <w:p w14:paraId="313CC668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03946185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Imposta sostitutiva sul risultato maturato in regime di risparmio gestito</w:t>
            </w:r>
          </w:p>
        </w:tc>
        <w:tc>
          <w:tcPr>
            <w:tcW w:w="2710" w:type="dxa"/>
          </w:tcPr>
          <w:p w14:paraId="6E6DE7B5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>
              <w:t>Società di capitali</w:t>
            </w:r>
          </w:p>
        </w:tc>
        <w:tc>
          <w:tcPr>
            <w:tcW w:w="2710" w:type="dxa"/>
          </w:tcPr>
          <w:p w14:paraId="095EF408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770276">
              <w:t>Modello F24</w:t>
            </w:r>
          </w:p>
        </w:tc>
      </w:tr>
      <w:tr w:rsidR="00491AE4" w:rsidRPr="0033557B" w14:paraId="7A913478" w14:textId="77777777" w:rsidTr="00226459">
        <w:tc>
          <w:tcPr>
            <w:tcW w:w="1548" w:type="dxa"/>
            <w:vMerge/>
          </w:tcPr>
          <w:p w14:paraId="022E5592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4695663B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Addizionale comunale Irpef – Versamento rata</w:t>
            </w:r>
          </w:p>
        </w:tc>
        <w:tc>
          <w:tcPr>
            <w:tcW w:w="2710" w:type="dxa"/>
          </w:tcPr>
          <w:p w14:paraId="6C7FB502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Condomini</w:t>
            </w:r>
          </w:p>
          <w:p w14:paraId="7A4FFAD2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Enti non commerciali</w:t>
            </w:r>
          </w:p>
          <w:p w14:paraId="6956361C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Lavoratori autonomi</w:t>
            </w:r>
          </w:p>
          <w:p w14:paraId="2B66B8B3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lastRenderedPageBreak/>
              <w:t>Ditte individuali</w:t>
            </w:r>
          </w:p>
          <w:p w14:paraId="1EC86D6B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Società di persone</w:t>
            </w:r>
          </w:p>
          <w:p w14:paraId="0A1A52CE" w14:textId="77777777" w:rsidR="00491AE4" w:rsidRPr="0033557B" w:rsidRDefault="00491AE4" w:rsidP="000C16BE">
            <w:pPr>
              <w:spacing w:after="80" w:line="240" w:lineRule="auto"/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Società di capitali</w:t>
            </w:r>
          </w:p>
        </w:tc>
        <w:tc>
          <w:tcPr>
            <w:tcW w:w="2710" w:type="dxa"/>
          </w:tcPr>
          <w:p w14:paraId="2EE74D67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770276">
              <w:lastRenderedPageBreak/>
              <w:t>Modello F24</w:t>
            </w:r>
          </w:p>
        </w:tc>
      </w:tr>
      <w:tr w:rsidR="00491AE4" w:rsidRPr="0033557B" w14:paraId="52DD4146" w14:textId="77777777" w:rsidTr="00226459">
        <w:tc>
          <w:tcPr>
            <w:tcW w:w="1548" w:type="dxa"/>
            <w:vMerge/>
          </w:tcPr>
          <w:p w14:paraId="2F96C772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466E30F6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Redditi di capitale, contributi, premi e altri redditi diversi</w:t>
            </w:r>
          </w:p>
        </w:tc>
        <w:tc>
          <w:tcPr>
            <w:tcW w:w="2710" w:type="dxa"/>
          </w:tcPr>
          <w:p w14:paraId="0C593153" w14:textId="77777777" w:rsidR="00491AE4" w:rsidRDefault="00491AE4" w:rsidP="000C16BE">
            <w:pPr>
              <w:pStyle w:val="ELScad"/>
              <w:spacing w:after="80"/>
            </w:pPr>
            <w:r>
              <w:t>Enti non commerciali</w:t>
            </w:r>
          </w:p>
          <w:p w14:paraId="54C5FC77" w14:textId="77777777" w:rsidR="00491AE4" w:rsidRDefault="00491AE4" w:rsidP="000C16BE">
            <w:pPr>
              <w:pStyle w:val="ELScad"/>
              <w:spacing w:after="80"/>
            </w:pPr>
            <w:r>
              <w:t>Lavoratori autonomi</w:t>
            </w:r>
          </w:p>
          <w:p w14:paraId="4A734DBA" w14:textId="77777777" w:rsidR="00491AE4" w:rsidRDefault="00491AE4" w:rsidP="000C16BE">
            <w:pPr>
              <w:pStyle w:val="ELScad"/>
              <w:spacing w:after="80"/>
            </w:pPr>
            <w:r>
              <w:t>Ditte individuali</w:t>
            </w:r>
          </w:p>
          <w:p w14:paraId="4479B302" w14:textId="77777777" w:rsidR="00491AE4" w:rsidRDefault="00491AE4" w:rsidP="000C16BE">
            <w:pPr>
              <w:pStyle w:val="ELScad"/>
              <w:spacing w:after="80"/>
            </w:pPr>
            <w:r>
              <w:t>Società di persone</w:t>
            </w:r>
          </w:p>
          <w:p w14:paraId="0BD536C9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>
              <w:t>Società di capitali</w:t>
            </w:r>
          </w:p>
        </w:tc>
        <w:tc>
          <w:tcPr>
            <w:tcW w:w="2710" w:type="dxa"/>
          </w:tcPr>
          <w:p w14:paraId="0DA37572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770276">
              <w:t>Modello F24</w:t>
            </w:r>
          </w:p>
        </w:tc>
      </w:tr>
      <w:tr w:rsidR="00491AE4" w:rsidRPr="0033557B" w14:paraId="2DD9EAF4" w14:textId="77777777" w:rsidTr="00226459">
        <w:tc>
          <w:tcPr>
            <w:tcW w:w="1548" w:type="dxa"/>
            <w:vMerge/>
          </w:tcPr>
          <w:p w14:paraId="0D1DF060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509B5376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Ritenuta locazioni brevi per intermediari e portali online</w:t>
            </w:r>
          </w:p>
        </w:tc>
        <w:tc>
          <w:tcPr>
            <w:tcW w:w="2710" w:type="dxa"/>
          </w:tcPr>
          <w:p w14:paraId="71DDC5BB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Ditte individuali</w:t>
            </w:r>
          </w:p>
          <w:p w14:paraId="63F79E67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Società di persone</w:t>
            </w:r>
          </w:p>
          <w:p w14:paraId="2D84BED8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694420">
              <w:t>Società di capitali</w:t>
            </w:r>
          </w:p>
        </w:tc>
        <w:tc>
          <w:tcPr>
            <w:tcW w:w="2710" w:type="dxa"/>
          </w:tcPr>
          <w:p w14:paraId="589A2DBF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770276">
              <w:t>Modello F24</w:t>
            </w:r>
          </w:p>
        </w:tc>
      </w:tr>
      <w:tr w:rsidR="00491AE4" w:rsidRPr="0033557B" w14:paraId="3D9FFFF5" w14:textId="77777777" w:rsidTr="00226459">
        <w:tc>
          <w:tcPr>
            <w:tcW w:w="1548" w:type="dxa"/>
            <w:vMerge/>
          </w:tcPr>
          <w:p w14:paraId="1C176211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4819EE55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Liquidazione Iva periodica – Soggetti mensili</w:t>
            </w:r>
          </w:p>
        </w:tc>
        <w:tc>
          <w:tcPr>
            <w:tcW w:w="2710" w:type="dxa"/>
          </w:tcPr>
          <w:p w14:paraId="25D909A6" w14:textId="77777777" w:rsidR="00491AE4" w:rsidRDefault="00491AE4" w:rsidP="000C16BE">
            <w:pPr>
              <w:pStyle w:val="ELScad"/>
              <w:spacing w:after="80"/>
            </w:pPr>
            <w:r>
              <w:t>Enti non commerciali</w:t>
            </w:r>
          </w:p>
          <w:p w14:paraId="1253E5D2" w14:textId="77777777" w:rsidR="00491AE4" w:rsidRDefault="00491AE4" w:rsidP="000C16BE">
            <w:pPr>
              <w:pStyle w:val="ELScad"/>
              <w:spacing w:after="80"/>
            </w:pPr>
            <w:r>
              <w:t>Lavoratori autonomi</w:t>
            </w:r>
          </w:p>
          <w:p w14:paraId="37A46BD4" w14:textId="77777777" w:rsidR="00491AE4" w:rsidRDefault="00491AE4" w:rsidP="000C16BE">
            <w:pPr>
              <w:pStyle w:val="ELScad"/>
              <w:spacing w:after="80"/>
            </w:pPr>
            <w:r>
              <w:t>Ditte individuali</w:t>
            </w:r>
          </w:p>
          <w:p w14:paraId="39C962E2" w14:textId="77777777" w:rsidR="00491AE4" w:rsidRDefault="00491AE4" w:rsidP="000C16BE">
            <w:pPr>
              <w:pStyle w:val="ELScad"/>
              <w:spacing w:after="80"/>
            </w:pPr>
            <w:r>
              <w:t>Società di persone</w:t>
            </w:r>
          </w:p>
          <w:p w14:paraId="7DE33AC9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>
              <w:t>Società di capitali</w:t>
            </w:r>
          </w:p>
        </w:tc>
        <w:tc>
          <w:tcPr>
            <w:tcW w:w="2710" w:type="dxa"/>
          </w:tcPr>
          <w:p w14:paraId="11532430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770276">
              <w:t>Modello F24</w:t>
            </w:r>
          </w:p>
        </w:tc>
      </w:tr>
      <w:tr w:rsidR="00491AE4" w:rsidRPr="0033557B" w14:paraId="6748E39F" w14:textId="77777777" w:rsidTr="00226459">
        <w:tc>
          <w:tcPr>
            <w:tcW w:w="1548" w:type="dxa"/>
            <w:vMerge/>
          </w:tcPr>
          <w:p w14:paraId="3E2B2E86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19A4A053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Imposta sugli intrattenimenti</w:t>
            </w:r>
          </w:p>
        </w:tc>
        <w:tc>
          <w:tcPr>
            <w:tcW w:w="2710" w:type="dxa"/>
          </w:tcPr>
          <w:p w14:paraId="5BA75B3B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Enti non commerciali</w:t>
            </w:r>
          </w:p>
          <w:p w14:paraId="3E63C06C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Lavoratori autonomi</w:t>
            </w:r>
          </w:p>
          <w:p w14:paraId="13D9CED9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Ditte individuali</w:t>
            </w:r>
          </w:p>
          <w:p w14:paraId="25E1059E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Società di persone</w:t>
            </w:r>
          </w:p>
          <w:p w14:paraId="44A14D5F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694420">
              <w:t>Società di capitali</w:t>
            </w:r>
          </w:p>
        </w:tc>
        <w:tc>
          <w:tcPr>
            <w:tcW w:w="2710" w:type="dxa"/>
          </w:tcPr>
          <w:p w14:paraId="7B222095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770276">
              <w:t>Modello F24</w:t>
            </w:r>
          </w:p>
        </w:tc>
      </w:tr>
      <w:tr w:rsidR="00491AE4" w:rsidRPr="0033557B" w14:paraId="01931F58" w14:textId="77777777" w:rsidTr="00226459">
        <w:tc>
          <w:tcPr>
            <w:tcW w:w="1548" w:type="dxa"/>
            <w:vMerge/>
          </w:tcPr>
          <w:p w14:paraId="72512F63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2F93E6FF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Tobin tax – Versamento</w:t>
            </w:r>
          </w:p>
        </w:tc>
        <w:tc>
          <w:tcPr>
            <w:tcW w:w="2710" w:type="dxa"/>
          </w:tcPr>
          <w:p w14:paraId="58118C31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>
              <w:t>Società di capitali</w:t>
            </w:r>
          </w:p>
        </w:tc>
        <w:tc>
          <w:tcPr>
            <w:tcW w:w="2710" w:type="dxa"/>
          </w:tcPr>
          <w:p w14:paraId="343C1F8C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770276">
              <w:t>Modello F24</w:t>
            </w:r>
          </w:p>
        </w:tc>
      </w:tr>
      <w:tr w:rsidR="00491AE4" w:rsidRPr="0033557B" w14:paraId="12E013D2" w14:textId="77777777" w:rsidTr="00226459">
        <w:tc>
          <w:tcPr>
            <w:tcW w:w="1548" w:type="dxa"/>
            <w:vMerge/>
          </w:tcPr>
          <w:p w14:paraId="04263283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486C8044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Ravvedimento ritenute e Iva – Entro 90 giorni</w:t>
            </w:r>
          </w:p>
        </w:tc>
        <w:tc>
          <w:tcPr>
            <w:tcW w:w="2710" w:type="dxa"/>
          </w:tcPr>
          <w:p w14:paraId="05818A47" w14:textId="77777777" w:rsidR="00491AE4" w:rsidRDefault="00491AE4" w:rsidP="000C16BE">
            <w:pPr>
              <w:pStyle w:val="ELScad"/>
              <w:spacing w:after="80"/>
            </w:pPr>
            <w:r>
              <w:t>Condomini</w:t>
            </w:r>
          </w:p>
          <w:p w14:paraId="55A28AA7" w14:textId="77777777" w:rsidR="00491AE4" w:rsidRDefault="00491AE4" w:rsidP="000C16BE">
            <w:pPr>
              <w:pStyle w:val="ELScad"/>
              <w:spacing w:after="80"/>
            </w:pPr>
            <w:r>
              <w:t>Enti non commerciali</w:t>
            </w:r>
          </w:p>
          <w:p w14:paraId="57ADFFBC" w14:textId="77777777" w:rsidR="00491AE4" w:rsidRDefault="00491AE4" w:rsidP="000C16BE">
            <w:pPr>
              <w:pStyle w:val="ELScad"/>
              <w:spacing w:after="80"/>
            </w:pPr>
            <w:r>
              <w:t>Lavoratori autonomi</w:t>
            </w:r>
          </w:p>
          <w:p w14:paraId="4938ABAF" w14:textId="77777777" w:rsidR="00491AE4" w:rsidRDefault="00491AE4" w:rsidP="000C16BE">
            <w:pPr>
              <w:pStyle w:val="ELScad"/>
              <w:spacing w:after="80"/>
            </w:pPr>
            <w:r>
              <w:t>Ditte individuali</w:t>
            </w:r>
          </w:p>
          <w:p w14:paraId="1E1F30FE" w14:textId="77777777" w:rsidR="00491AE4" w:rsidRDefault="00491AE4" w:rsidP="000C16BE">
            <w:pPr>
              <w:pStyle w:val="ELScad"/>
              <w:spacing w:after="80"/>
            </w:pPr>
            <w:r>
              <w:t>Società di persone</w:t>
            </w:r>
          </w:p>
          <w:p w14:paraId="2DA740A3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>
              <w:t>Società di capitali</w:t>
            </w:r>
          </w:p>
        </w:tc>
        <w:tc>
          <w:tcPr>
            <w:tcW w:w="2710" w:type="dxa"/>
          </w:tcPr>
          <w:p w14:paraId="0467882F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770276">
              <w:t>Modello F24</w:t>
            </w:r>
          </w:p>
        </w:tc>
      </w:tr>
      <w:tr w:rsidR="00491AE4" w:rsidRPr="0033557B" w14:paraId="41BC3E86" w14:textId="77777777" w:rsidTr="00226459">
        <w:tc>
          <w:tcPr>
            <w:tcW w:w="1548" w:type="dxa"/>
            <w:vMerge w:val="restart"/>
          </w:tcPr>
          <w:p w14:paraId="2D649096" w14:textId="23F837ED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  <w:r w:rsidRPr="0033557B">
              <w:rPr>
                <w:b/>
                <w:bCs/>
              </w:rPr>
              <w:t>Lunedì 27</w:t>
            </w:r>
          </w:p>
        </w:tc>
        <w:tc>
          <w:tcPr>
            <w:tcW w:w="2711" w:type="dxa"/>
          </w:tcPr>
          <w:p w14:paraId="060B8DDB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Elenchi Intrastat – Periodicità mensile</w:t>
            </w:r>
          </w:p>
        </w:tc>
        <w:tc>
          <w:tcPr>
            <w:tcW w:w="2710" w:type="dxa"/>
          </w:tcPr>
          <w:p w14:paraId="044DC95A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Enti non commerciali</w:t>
            </w:r>
          </w:p>
          <w:p w14:paraId="37323D6A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Lavoratori autonomi</w:t>
            </w:r>
          </w:p>
          <w:p w14:paraId="1D6ADC6F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Ditte individuali</w:t>
            </w:r>
          </w:p>
          <w:p w14:paraId="27974865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Società di persone</w:t>
            </w:r>
          </w:p>
          <w:p w14:paraId="71C11BC3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694420">
              <w:t>Società di capitali</w:t>
            </w:r>
          </w:p>
        </w:tc>
        <w:tc>
          <w:tcPr>
            <w:tcW w:w="2710" w:type="dxa"/>
          </w:tcPr>
          <w:p w14:paraId="1852F636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>
              <w:t>Telematica</w:t>
            </w:r>
          </w:p>
        </w:tc>
      </w:tr>
      <w:tr w:rsidR="00491AE4" w:rsidRPr="0033557B" w14:paraId="7812B562" w14:textId="77777777" w:rsidTr="00226459">
        <w:tc>
          <w:tcPr>
            <w:tcW w:w="1548" w:type="dxa"/>
            <w:vMerge/>
          </w:tcPr>
          <w:p w14:paraId="6DB76A67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3079D573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Elenchi Intrastat – Periodicità trimestrale</w:t>
            </w:r>
          </w:p>
        </w:tc>
        <w:tc>
          <w:tcPr>
            <w:tcW w:w="2710" w:type="dxa"/>
          </w:tcPr>
          <w:p w14:paraId="4CFE6322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Enti non commerciali</w:t>
            </w:r>
          </w:p>
          <w:p w14:paraId="562DFEB2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Lavoratori autonomi</w:t>
            </w:r>
          </w:p>
          <w:p w14:paraId="3D90C95B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Ditte individuali</w:t>
            </w:r>
          </w:p>
          <w:p w14:paraId="768987F7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Società di persone</w:t>
            </w:r>
          </w:p>
          <w:p w14:paraId="1531FBC1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694420">
              <w:t>Società di capitali</w:t>
            </w:r>
          </w:p>
        </w:tc>
        <w:tc>
          <w:tcPr>
            <w:tcW w:w="2710" w:type="dxa"/>
          </w:tcPr>
          <w:p w14:paraId="3993D9AE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>
              <w:t>Telematica</w:t>
            </w:r>
          </w:p>
        </w:tc>
      </w:tr>
      <w:tr w:rsidR="00491AE4" w:rsidRPr="0033557B" w14:paraId="454E8272" w14:textId="77777777" w:rsidTr="00226459">
        <w:tc>
          <w:tcPr>
            <w:tcW w:w="1548" w:type="dxa"/>
          </w:tcPr>
          <w:p w14:paraId="00C57441" w14:textId="015D858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  <w:r w:rsidRPr="0033557B">
              <w:rPr>
                <w:b/>
                <w:bCs/>
              </w:rPr>
              <w:lastRenderedPageBreak/>
              <w:t>Martedì 28</w:t>
            </w:r>
          </w:p>
        </w:tc>
        <w:tc>
          <w:tcPr>
            <w:tcW w:w="2711" w:type="dxa"/>
          </w:tcPr>
          <w:p w14:paraId="32099AA3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Prelievo erariale unico apparecchi da intrattenimento</w:t>
            </w:r>
          </w:p>
        </w:tc>
        <w:tc>
          <w:tcPr>
            <w:tcW w:w="2710" w:type="dxa"/>
          </w:tcPr>
          <w:p w14:paraId="357E1B76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Ditte individuali</w:t>
            </w:r>
          </w:p>
          <w:p w14:paraId="41F03E58" w14:textId="77777777" w:rsidR="00491AE4" w:rsidRPr="00694420" w:rsidRDefault="00491AE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Società di persone</w:t>
            </w:r>
          </w:p>
          <w:p w14:paraId="3894883E" w14:textId="77777777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 w:rsidRPr="00694420">
              <w:t>Società di capitali</w:t>
            </w:r>
          </w:p>
        </w:tc>
        <w:tc>
          <w:tcPr>
            <w:tcW w:w="2710" w:type="dxa"/>
          </w:tcPr>
          <w:p w14:paraId="353B76EF" w14:textId="150D9C94" w:rsidR="00491AE4" w:rsidRPr="0033557B" w:rsidRDefault="00491AE4" w:rsidP="000C16BE">
            <w:pPr>
              <w:pStyle w:val="ELScad"/>
              <w:spacing w:after="80"/>
              <w:ind w:left="0" w:firstLine="0"/>
              <w:jc w:val="left"/>
            </w:pPr>
            <w:r>
              <w:t xml:space="preserve">Modello F24 </w:t>
            </w:r>
          </w:p>
        </w:tc>
      </w:tr>
      <w:tr w:rsidR="000075C4" w:rsidRPr="0033557B" w14:paraId="7FAF892E" w14:textId="77777777" w:rsidTr="00226459">
        <w:tc>
          <w:tcPr>
            <w:tcW w:w="1548" w:type="dxa"/>
            <w:vMerge w:val="restart"/>
          </w:tcPr>
          <w:p w14:paraId="0A790233" w14:textId="0025647F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  <w:r w:rsidRPr="0033557B">
              <w:rPr>
                <w:b/>
                <w:bCs/>
              </w:rPr>
              <w:t>Giovedì 30</w:t>
            </w:r>
          </w:p>
        </w:tc>
        <w:tc>
          <w:tcPr>
            <w:tcW w:w="2711" w:type="dxa"/>
          </w:tcPr>
          <w:p w14:paraId="5F560B68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 xml:space="preserve">Bonus autotrasportatori per consumi gasolio </w:t>
            </w:r>
            <w:proofErr w:type="gramStart"/>
            <w:r w:rsidRPr="0033557B">
              <w:t>1°</w:t>
            </w:r>
            <w:proofErr w:type="gramEnd"/>
            <w:r w:rsidRPr="0033557B">
              <w:t xml:space="preserve"> trimestre</w:t>
            </w:r>
          </w:p>
        </w:tc>
        <w:tc>
          <w:tcPr>
            <w:tcW w:w="2710" w:type="dxa"/>
          </w:tcPr>
          <w:p w14:paraId="03008D6B" w14:textId="77777777" w:rsidR="000075C4" w:rsidRPr="00694420" w:rsidRDefault="000075C4" w:rsidP="000C16BE">
            <w:pPr>
              <w:pStyle w:val="ELScad"/>
              <w:spacing w:after="80"/>
            </w:pPr>
            <w:r w:rsidRPr="00694420">
              <w:t>Ditte individuali</w:t>
            </w:r>
          </w:p>
          <w:p w14:paraId="473E0648" w14:textId="77777777" w:rsidR="000075C4" w:rsidRPr="00694420" w:rsidRDefault="000075C4" w:rsidP="000C16BE">
            <w:pPr>
              <w:pStyle w:val="ELScad"/>
              <w:spacing w:after="80"/>
            </w:pPr>
            <w:r w:rsidRPr="00694420">
              <w:t>Società di persone</w:t>
            </w:r>
          </w:p>
          <w:p w14:paraId="3183CBC8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</w:pPr>
            <w:r w:rsidRPr="00694420">
              <w:t>Società di capitali</w:t>
            </w:r>
          </w:p>
        </w:tc>
        <w:tc>
          <w:tcPr>
            <w:tcW w:w="2710" w:type="dxa"/>
          </w:tcPr>
          <w:p w14:paraId="282D770C" w14:textId="77777777" w:rsidR="000075C4" w:rsidRDefault="000075C4" w:rsidP="000C16BE">
            <w:pPr>
              <w:pStyle w:val="ELScad"/>
              <w:spacing w:after="80"/>
              <w:ind w:left="0" w:firstLine="0"/>
              <w:jc w:val="left"/>
            </w:pPr>
            <w:r>
              <w:t>Cartaceo</w:t>
            </w:r>
          </w:p>
          <w:p w14:paraId="733CD475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</w:pPr>
            <w:r>
              <w:t>Telematica</w:t>
            </w:r>
          </w:p>
        </w:tc>
      </w:tr>
      <w:tr w:rsidR="000075C4" w:rsidRPr="0033557B" w14:paraId="0A256609" w14:textId="77777777" w:rsidTr="00226459">
        <w:tc>
          <w:tcPr>
            <w:tcW w:w="1548" w:type="dxa"/>
            <w:vMerge/>
          </w:tcPr>
          <w:p w14:paraId="0C2EB382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76A93733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Comunicazione periodica intermediari finanziari</w:t>
            </w:r>
          </w:p>
        </w:tc>
        <w:tc>
          <w:tcPr>
            <w:tcW w:w="2710" w:type="dxa"/>
          </w:tcPr>
          <w:p w14:paraId="54B7897A" w14:textId="77777777" w:rsidR="000075C4" w:rsidRPr="00694420" w:rsidRDefault="000075C4" w:rsidP="000C16BE">
            <w:pPr>
              <w:pStyle w:val="ELScad"/>
              <w:spacing w:after="80"/>
            </w:pPr>
            <w:r w:rsidRPr="00694420">
              <w:t>Ditte individuali</w:t>
            </w:r>
          </w:p>
          <w:p w14:paraId="2021E104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</w:pPr>
            <w:r w:rsidRPr="00694420">
              <w:t>Società di capitali</w:t>
            </w:r>
          </w:p>
        </w:tc>
        <w:tc>
          <w:tcPr>
            <w:tcW w:w="2710" w:type="dxa"/>
          </w:tcPr>
          <w:p w14:paraId="4EC22C2C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</w:pPr>
            <w:r>
              <w:t>Telematica</w:t>
            </w:r>
          </w:p>
        </w:tc>
      </w:tr>
      <w:tr w:rsidR="000075C4" w:rsidRPr="0033557B" w14:paraId="39DC8326" w14:textId="77777777" w:rsidTr="00226459">
        <w:tc>
          <w:tcPr>
            <w:tcW w:w="1548" w:type="dxa"/>
            <w:vMerge/>
          </w:tcPr>
          <w:p w14:paraId="57C816C6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321E89EA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Soggetti che effettuano operazioni in oro</w:t>
            </w:r>
          </w:p>
        </w:tc>
        <w:tc>
          <w:tcPr>
            <w:tcW w:w="2710" w:type="dxa"/>
          </w:tcPr>
          <w:p w14:paraId="589DA3A2" w14:textId="77777777" w:rsidR="000075C4" w:rsidRPr="00694420" w:rsidRDefault="000075C4" w:rsidP="000C16BE">
            <w:pPr>
              <w:pStyle w:val="ELScad"/>
              <w:spacing w:after="80"/>
            </w:pPr>
            <w:r w:rsidRPr="00694420">
              <w:t>Lavoratori autonomi</w:t>
            </w:r>
          </w:p>
          <w:p w14:paraId="329B5E96" w14:textId="77777777" w:rsidR="000075C4" w:rsidRPr="00694420" w:rsidRDefault="000075C4" w:rsidP="000C16BE">
            <w:pPr>
              <w:pStyle w:val="ELScad"/>
              <w:spacing w:after="80"/>
            </w:pPr>
            <w:r w:rsidRPr="00694420">
              <w:t>Ditte individuali</w:t>
            </w:r>
          </w:p>
          <w:p w14:paraId="0D886714" w14:textId="77777777" w:rsidR="000075C4" w:rsidRPr="00694420" w:rsidRDefault="000075C4" w:rsidP="000C16BE">
            <w:pPr>
              <w:pStyle w:val="ELScad"/>
              <w:spacing w:after="80"/>
            </w:pPr>
            <w:r w:rsidRPr="00694420">
              <w:t>Società di persone</w:t>
            </w:r>
          </w:p>
          <w:p w14:paraId="44E721CA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</w:pPr>
            <w:r w:rsidRPr="00694420">
              <w:t>Società di capitali</w:t>
            </w:r>
          </w:p>
        </w:tc>
        <w:tc>
          <w:tcPr>
            <w:tcW w:w="2710" w:type="dxa"/>
          </w:tcPr>
          <w:p w14:paraId="72080CB5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</w:pPr>
            <w:r>
              <w:t>Telematica</w:t>
            </w:r>
          </w:p>
        </w:tc>
      </w:tr>
      <w:tr w:rsidR="000075C4" w:rsidRPr="0033557B" w14:paraId="7C029134" w14:textId="77777777" w:rsidTr="00226459">
        <w:tc>
          <w:tcPr>
            <w:tcW w:w="1548" w:type="dxa"/>
            <w:vMerge/>
          </w:tcPr>
          <w:p w14:paraId="5BA02B56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2AAB569D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Modello Redditi SC – Presentazione</w:t>
            </w:r>
          </w:p>
        </w:tc>
        <w:tc>
          <w:tcPr>
            <w:tcW w:w="2710" w:type="dxa"/>
          </w:tcPr>
          <w:p w14:paraId="0A268CBF" w14:textId="77777777" w:rsidR="000075C4" w:rsidRPr="0033557B" w:rsidRDefault="000075C4" w:rsidP="000C16BE">
            <w:pPr>
              <w:pStyle w:val="ELScad"/>
              <w:spacing w:after="80"/>
            </w:pPr>
            <w:r>
              <w:t>Società di capitali</w:t>
            </w:r>
          </w:p>
        </w:tc>
        <w:tc>
          <w:tcPr>
            <w:tcW w:w="2710" w:type="dxa"/>
          </w:tcPr>
          <w:p w14:paraId="03F22859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</w:pPr>
            <w:r>
              <w:t xml:space="preserve">Telematica </w:t>
            </w:r>
          </w:p>
        </w:tc>
      </w:tr>
      <w:tr w:rsidR="000075C4" w:rsidRPr="0033557B" w14:paraId="7550DE63" w14:textId="77777777" w:rsidTr="00226459">
        <w:tc>
          <w:tcPr>
            <w:tcW w:w="1548" w:type="dxa"/>
            <w:vMerge/>
          </w:tcPr>
          <w:p w14:paraId="098984E9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7BBC8C46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Imposta di bollo – Dichiarazione assegni circolari</w:t>
            </w:r>
          </w:p>
        </w:tc>
        <w:tc>
          <w:tcPr>
            <w:tcW w:w="2710" w:type="dxa"/>
          </w:tcPr>
          <w:p w14:paraId="0B5E4B06" w14:textId="77777777" w:rsidR="000075C4" w:rsidRPr="0033557B" w:rsidRDefault="000075C4" w:rsidP="000C16BE">
            <w:pPr>
              <w:pStyle w:val="ELScad"/>
              <w:spacing w:after="80"/>
            </w:pPr>
            <w:r w:rsidRPr="00694420">
              <w:t>Società di capitali</w:t>
            </w:r>
          </w:p>
        </w:tc>
        <w:tc>
          <w:tcPr>
            <w:tcW w:w="2710" w:type="dxa"/>
          </w:tcPr>
          <w:p w14:paraId="3B70E6BE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</w:pPr>
            <w:r>
              <w:t>Telematica</w:t>
            </w:r>
          </w:p>
        </w:tc>
      </w:tr>
      <w:tr w:rsidR="000075C4" w:rsidRPr="0033557B" w14:paraId="1A61F396" w14:textId="77777777" w:rsidTr="00226459">
        <w:tc>
          <w:tcPr>
            <w:tcW w:w="1548" w:type="dxa"/>
            <w:vMerge/>
          </w:tcPr>
          <w:p w14:paraId="3A70743A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07279D15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Acquisti intracomunitari – Modello Intra-12</w:t>
            </w:r>
          </w:p>
        </w:tc>
        <w:tc>
          <w:tcPr>
            <w:tcW w:w="2710" w:type="dxa"/>
          </w:tcPr>
          <w:p w14:paraId="15C1D119" w14:textId="77777777" w:rsidR="000075C4" w:rsidRPr="00694420" w:rsidRDefault="000075C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Enti non commerciali</w:t>
            </w:r>
          </w:p>
          <w:p w14:paraId="477F74D6" w14:textId="77777777" w:rsidR="000075C4" w:rsidRPr="00694420" w:rsidRDefault="000075C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Lavoratori autonomi</w:t>
            </w:r>
          </w:p>
          <w:p w14:paraId="7FB21DE4" w14:textId="77777777" w:rsidR="000075C4" w:rsidRPr="00694420" w:rsidRDefault="000075C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Ditte individuali</w:t>
            </w:r>
          </w:p>
          <w:p w14:paraId="6F31A019" w14:textId="77777777" w:rsidR="000075C4" w:rsidRPr="00694420" w:rsidRDefault="000075C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Società di persone</w:t>
            </w:r>
          </w:p>
          <w:p w14:paraId="5DD7CB0D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</w:pPr>
            <w:r w:rsidRPr="00694420">
              <w:t>Società di capitali</w:t>
            </w:r>
          </w:p>
        </w:tc>
        <w:tc>
          <w:tcPr>
            <w:tcW w:w="2710" w:type="dxa"/>
          </w:tcPr>
          <w:p w14:paraId="3A95A82F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</w:pPr>
            <w:r w:rsidRPr="00251D9B">
              <w:t>Telematica</w:t>
            </w:r>
          </w:p>
        </w:tc>
      </w:tr>
      <w:tr w:rsidR="000075C4" w:rsidRPr="0033557B" w14:paraId="3479865C" w14:textId="77777777" w:rsidTr="00226459">
        <w:tc>
          <w:tcPr>
            <w:tcW w:w="1548" w:type="dxa"/>
            <w:vMerge/>
          </w:tcPr>
          <w:p w14:paraId="3ACA732C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03B122E0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Soggetti che hanno aderito al IOSS – Dichiarazione e versa-mento Iva mensile</w:t>
            </w:r>
          </w:p>
        </w:tc>
        <w:tc>
          <w:tcPr>
            <w:tcW w:w="2710" w:type="dxa"/>
          </w:tcPr>
          <w:p w14:paraId="3D938E38" w14:textId="77777777" w:rsidR="000075C4" w:rsidRPr="00694420" w:rsidRDefault="000075C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Enti non commerciali</w:t>
            </w:r>
          </w:p>
          <w:p w14:paraId="60C3BF93" w14:textId="77777777" w:rsidR="000075C4" w:rsidRPr="00694420" w:rsidRDefault="000075C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Lavoratori autonomi</w:t>
            </w:r>
          </w:p>
          <w:p w14:paraId="5099644F" w14:textId="77777777" w:rsidR="000075C4" w:rsidRPr="00694420" w:rsidRDefault="000075C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Ditte individuali</w:t>
            </w:r>
          </w:p>
          <w:p w14:paraId="27AA18D8" w14:textId="77777777" w:rsidR="000075C4" w:rsidRPr="00694420" w:rsidRDefault="000075C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Società di persone</w:t>
            </w:r>
          </w:p>
          <w:p w14:paraId="4387F0C2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</w:pPr>
            <w:r w:rsidRPr="00694420">
              <w:t>Società di capitali</w:t>
            </w:r>
          </w:p>
        </w:tc>
        <w:tc>
          <w:tcPr>
            <w:tcW w:w="2710" w:type="dxa"/>
          </w:tcPr>
          <w:p w14:paraId="512C1798" w14:textId="77777777" w:rsidR="000075C4" w:rsidRDefault="000075C4" w:rsidP="000C16BE">
            <w:pPr>
              <w:pStyle w:val="ELScad"/>
              <w:spacing w:after="80"/>
              <w:ind w:left="0" w:firstLine="0"/>
              <w:jc w:val="left"/>
            </w:pPr>
            <w:r>
              <w:t>Telematica</w:t>
            </w:r>
          </w:p>
          <w:p w14:paraId="2392093F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</w:pPr>
            <w:r>
              <w:t>Modello F24</w:t>
            </w:r>
          </w:p>
        </w:tc>
      </w:tr>
      <w:tr w:rsidR="000075C4" w:rsidRPr="0033557B" w14:paraId="5AFB1B12" w14:textId="77777777" w:rsidTr="00226459">
        <w:tc>
          <w:tcPr>
            <w:tcW w:w="1548" w:type="dxa"/>
            <w:vMerge/>
          </w:tcPr>
          <w:p w14:paraId="35245469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4DC70394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Rimborso Iva infrannuale</w:t>
            </w:r>
          </w:p>
        </w:tc>
        <w:tc>
          <w:tcPr>
            <w:tcW w:w="2710" w:type="dxa"/>
          </w:tcPr>
          <w:p w14:paraId="66E130E3" w14:textId="77777777" w:rsidR="000075C4" w:rsidRPr="00694420" w:rsidRDefault="000075C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Enti non commerciali</w:t>
            </w:r>
          </w:p>
          <w:p w14:paraId="681D526C" w14:textId="77777777" w:rsidR="000075C4" w:rsidRPr="00694420" w:rsidRDefault="000075C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Lavoratori autonomi</w:t>
            </w:r>
          </w:p>
          <w:p w14:paraId="47EFF0E5" w14:textId="77777777" w:rsidR="000075C4" w:rsidRPr="00694420" w:rsidRDefault="000075C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Ditte individuali</w:t>
            </w:r>
          </w:p>
          <w:p w14:paraId="5AF95E1A" w14:textId="77777777" w:rsidR="000075C4" w:rsidRPr="00694420" w:rsidRDefault="000075C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Società di persone</w:t>
            </w:r>
          </w:p>
          <w:p w14:paraId="2B9BEE47" w14:textId="77777777" w:rsidR="000075C4" w:rsidRPr="0033557B" w:rsidRDefault="000075C4" w:rsidP="000C16BE">
            <w:pPr>
              <w:pStyle w:val="ELScad"/>
              <w:spacing w:after="80"/>
            </w:pPr>
            <w:r w:rsidRPr="00694420">
              <w:t>Società di capitali</w:t>
            </w:r>
          </w:p>
        </w:tc>
        <w:tc>
          <w:tcPr>
            <w:tcW w:w="2710" w:type="dxa"/>
          </w:tcPr>
          <w:p w14:paraId="1810E3AD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</w:pPr>
            <w:r>
              <w:t>Telematica</w:t>
            </w:r>
          </w:p>
        </w:tc>
      </w:tr>
      <w:tr w:rsidR="000075C4" w:rsidRPr="0033557B" w14:paraId="1C647303" w14:textId="77777777" w:rsidTr="00226459">
        <w:tc>
          <w:tcPr>
            <w:tcW w:w="1548" w:type="dxa"/>
            <w:vMerge/>
          </w:tcPr>
          <w:p w14:paraId="6E4A565B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34DFD293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Tasse automobilistiche</w:t>
            </w:r>
          </w:p>
        </w:tc>
        <w:tc>
          <w:tcPr>
            <w:tcW w:w="2710" w:type="dxa"/>
          </w:tcPr>
          <w:p w14:paraId="099E3270" w14:textId="77777777" w:rsidR="000075C4" w:rsidRDefault="000075C4" w:rsidP="000C16BE">
            <w:pPr>
              <w:pStyle w:val="ELScad"/>
              <w:spacing w:after="80"/>
            </w:pPr>
            <w:r>
              <w:t>Enti non commerciali</w:t>
            </w:r>
          </w:p>
          <w:p w14:paraId="1501AEC8" w14:textId="77777777" w:rsidR="000075C4" w:rsidRDefault="000075C4" w:rsidP="000C16BE">
            <w:pPr>
              <w:pStyle w:val="ELScad"/>
              <w:spacing w:after="80"/>
            </w:pPr>
            <w:r>
              <w:t>Lavoratori autonomi</w:t>
            </w:r>
          </w:p>
          <w:p w14:paraId="7C9AFC0E" w14:textId="77777777" w:rsidR="000075C4" w:rsidRDefault="000075C4" w:rsidP="000C16BE">
            <w:pPr>
              <w:pStyle w:val="ELScad"/>
              <w:spacing w:after="80"/>
            </w:pPr>
            <w:r>
              <w:t>Ditte individuali</w:t>
            </w:r>
          </w:p>
          <w:p w14:paraId="60C49746" w14:textId="77777777" w:rsidR="000075C4" w:rsidRDefault="000075C4" w:rsidP="000C16BE">
            <w:pPr>
              <w:pStyle w:val="ELScad"/>
              <w:spacing w:after="80"/>
            </w:pPr>
            <w:r>
              <w:t>Persone fisiche</w:t>
            </w:r>
          </w:p>
          <w:p w14:paraId="70EC51BC" w14:textId="77777777" w:rsidR="000075C4" w:rsidRDefault="000075C4" w:rsidP="000C16BE">
            <w:pPr>
              <w:pStyle w:val="ELScad"/>
              <w:spacing w:after="80"/>
            </w:pPr>
            <w:r>
              <w:t>Società di persone</w:t>
            </w:r>
          </w:p>
          <w:p w14:paraId="35089C6C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</w:pPr>
            <w:r>
              <w:t>Società di capitali</w:t>
            </w:r>
          </w:p>
        </w:tc>
        <w:tc>
          <w:tcPr>
            <w:tcW w:w="2710" w:type="dxa"/>
          </w:tcPr>
          <w:p w14:paraId="2665B021" w14:textId="77777777" w:rsidR="000075C4" w:rsidRDefault="000075C4" w:rsidP="000C16BE">
            <w:pPr>
              <w:pStyle w:val="ELScad"/>
              <w:spacing w:after="80"/>
              <w:ind w:left="0" w:firstLine="0"/>
              <w:jc w:val="left"/>
            </w:pPr>
            <w:r>
              <w:t>Bollettino</w:t>
            </w:r>
          </w:p>
          <w:p w14:paraId="2622B41D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</w:pPr>
            <w:r>
              <w:t>Servizi bancari e postali</w:t>
            </w:r>
          </w:p>
        </w:tc>
      </w:tr>
      <w:tr w:rsidR="000075C4" w:rsidRPr="0033557B" w14:paraId="1D9E500B" w14:textId="77777777" w:rsidTr="00226459">
        <w:tc>
          <w:tcPr>
            <w:tcW w:w="1548" w:type="dxa"/>
            <w:vMerge/>
          </w:tcPr>
          <w:p w14:paraId="549CEF96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23A041DC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 xml:space="preserve">Assicurazioni – Versamento </w:t>
            </w:r>
            <w:r w:rsidRPr="0033557B">
              <w:lastRenderedPageBreak/>
              <w:t>imposta inerente ai premi e agli accessori</w:t>
            </w:r>
          </w:p>
        </w:tc>
        <w:tc>
          <w:tcPr>
            <w:tcW w:w="2710" w:type="dxa"/>
          </w:tcPr>
          <w:p w14:paraId="560B4BC5" w14:textId="77777777" w:rsidR="000075C4" w:rsidRPr="00251D9B" w:rsidRDefault="000075C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0075C4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lastRenderedPageBreak/>
              <w:t>Società di capitali</w:t>
            </w:r>
          </w:p>
        </w:tc>
        <w:tc>
          <w:tcPr>
            <w:tcW w:w="2710" w:type="dxa"/>
          </w:tcPr>
          <w:p w14:paraId="0A669CE9" w14:textId="1FA0EB8E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</w:pPr>
            <w:r>
              <w:t xml:space="preserve">Modello F24 </w:t>
            </w:r>
          </w:p>
        </w:tc>
      </w:tr>
      <w:tr w:rsidR="000075C4" w:rsidRPr="0033557B" w14:paraId="5ED4075E" w14:textId="77777777" w:rsidTr="00226459">
        <w:tc>
          <w:tcPr>
            <w:tcW w:w="1548" w:type="dxa"/>
            <w:vMerge/>
          </w:tcPr>
          <w:p w14:paraId="5D716EB7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63B14F93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Imposta di bollo su documenti informatici</w:t>
            </w:r>
          </w:p>
        </w:tc>
        <w:tc>
          <w:tcPr>
            <w:tcW w:w="2710" w:type="dxa"/>
          </w:tcPr>
          <w:p w14:paraId="2446A63A" w14:textId="77777777" w:rsidR="000075C4" w:rsidRPr="00694420" w:rsidRDefault="000075C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Enti non commerciali</w:t>
            </w:r>
          </w:p>
          <w:p w14:paraId="4563C128" w14:textId="77777777" w:rsidR="000075C4" w:rsidRPr="00694420" w:rsidRDefault="000075C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Lavoratori autonomi</w:t>
            </w:r>
          </w:p>
          <w:p w14:paraId="1EF5FD51" w14:textId="77777777" w:rsidR="000075C4" w:rsidRPr="00694420" w:rsidRDefault="000075C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Ditte individuali</w:t>
            </w:r>
          </w:p>
          <w:p w14:paraId="5E03C179" w14:textId="77777777" w:rsidR="000075C4" w:rsidRPr="00694420" w:rsidRDefault="000075C4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Società di persone</w:t>
            </w:r>
          </w:p>
          <w:p w14:paraId="51222FE0" w14:textId="77777777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</w:pPr>
            <w:r w:rsidRPr="00694420">
              <w:t>Società di capitali</w:t>
            </w:r>
          </w:p>
        </w:tc>
        <w:tc>
          <w:tcPr>
            <w:tcW w:w="2710" w:type="dxa"/>
          </w:tcPr>
          <w:p w14:paraId="279373F3" w14:textId="7B796958" w:rsidR="000075C4" w:rsidRPr="0033557B" w:rsidRDefault="000075C4" w:rsidP="000C16BE">
            <w:pPr>
              <w:pStyle w:val="ELScad"/>
              <w:spacing w:after="80"/>
              <w:ind w:left="0" w:firstLine="0"/>
              <w:jc w:val="left"/>
            </w:pPr>
            <w:r>
              <w:t xml:space="preserve">Modello F24 </w:t>
            </w:r>
          </w:p>
        </w:tc>
      </w:tr>
    </w:tbl>
    <w:p w14:paraId="5B05DF50" w14:textId="77777777" w:rsidR="00491AE4" w:rsidRPr="00193B5E" w:rsidRDefault="00491AE4" w:rsidP="00BE16E1">
      <w:pPr>
        <w:pStyle w:val="mtesto"/>
      </w:pPr>
    </w:p>
    <w:p w14:paraId="78046A03" w14:textId="0BFF4E99" w:rsidR="00C47B68" w:rsidRPr="00A60A8B" w:rsidRDefault="00C47B68" w:rsidP="00703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6C0A"/>
        <w:spacing w:after="120"/>
        <w:jc w:val="both"/>
        <w:rPr>
          <w:rFonts w:ascii="Open Sans" w:hAnsi="Open Sans" w:cs="Open Sans"/>
          <w:b/>
          <w:color w:val="FFFFFF"/>
        </w:rPr>
      </w:pPr>
      <w:r w:rsidRPr="00A60A8B">
        <w:rPr>
          <w:rFonts w:ascii="Open Sans" w:hAnsi="Open Sans" w:cs="Open Sans"/>
          <w:b/>
          <w:color w:val="FFFFFF"/>
        </w:rPr>
        <w:t>SCADENZE AG</w:t>
      </w:r>
      <w:r w:rsidR="00F243C1">
        <w:rPr>
          <w:rFonts w:ascii="Open Sans" w:hAnsi="Open Sans" w:cs="Open Sans"/>
          <w:b/>
          <w:color w:val="FFFFFF"/>
        </w:rPr>
        <w:t>GIORNATE AL</w:t>
      </w:r>
      <w:r w:rsidR="008D2840">
        <w:rPr>
          <w:rFonts w:ascii="Open Sans" w:hAnsi="Open Sans" w:cs="Open Sans"/>
          <w:b/>
          <w:color w:val="FFFFFF"/>
        </w:rPr>
        <w:t xml:space="preserve"> </w:t>
      </w:r>
      <w:r w:rsidR="00491AE4">
        <w:rPr>
          <w:rFonts w:ascii="Open Sans" w:hAnsi="Open Sans" w:cs="Open Sans"/>
          <w:b/>
          <w:color w:val="FFFFFF"/>
        </w:rPr>
        <w:t>2</w:t>
      </w:r>
      <w:r w:rsidR="00F05BB1">
        <w:rPr>
          <w:rFonts w:ascii="Open Sans" w:hAnsi="Open Sans" w:cs="Open Sans"/>
          <w:b/>
          <w:color w:val="FFFFFF"/>
        </w:rPr>
        <w:t>4</w:t>
      </w:r>
      <w:r w:rsidR="00491AE4">
        <w:rPr>
          <w:rFonts w:ascii="Open Sans" w:hAnsi="Open Sans" w:cs="Open Sans"/>
          <w:b/>
          <w:color w:val="FFFFFF"/>
        </w:rPr>
        <w:t xml:space="preserve"> MARZO</w:t>
      </w:r>
      <w:r w:rsidR="00F65EDF">
        <w:rPr>
          <w:rFonts w:ascii="Open Sans" w:hAnsi="Open Sans" w:cs="Open Sans"/>
          <w:b/>
          <w:color w:val="FFFFFF"/>
        </w:rPr>
        <w:t xml:space="preserve"> </w:t>
      </w:r>
      <w:r w:rsidR="00352721">
        <w:rPr>
          <w:rFonts w:ascii="Open Sans" w:hAnsi="Open Sans" w:cs="Open Sans"/>
          <w:b/>
          <w:color w:val="FFFFFF"/>
        </w:rPr>
        <w:t>202</w:t>
      </w:r>
      <w:r w:rsidR="00AE2DE4">
        <w:rPr>
          <w:rFonts w:ascii="Open Sans" w:hAnsi="Open Sans" w:cs="Open Sans"/>
          <w:b/>
          <w:color w:val="FFFFFF"/>
        </w:rPr>
        <w:t>6</w:t>
      </w:r>
    </w:p>
    <w:p w14:paraId="5C63F1C5" w14:textId="77777777" w:rsidR="00C47B68" w:rsidRPr="0088478C" w:rsidRDefault="00C47B68" w:rsidP="00703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6C0A"/>
        <w:suppressAutoHyphens/>
        <w:spacing w:after="120"/>
        <w:jc w:val="both"/>
        <w:rPr>
          <w:rFonts w:ascii="Open Sans" w:hAnsi="Open Sans" w:cs="Open Sans"/>
          <w:b/>
          <w:color w:val="FFFFFF"/>
        </w:rPr>
      </w:pPr>
      <w:r w:rsidRPr="00A60A8B">
        <w:rPr>
          <w:rFonts w:ascii="Open Sans" w:hAnsi="Open Sans" w:cs="Open Sans"/>
          <w:b/>
          <w:color w:val="FFFFFF"/>
        </w:rPr>
        <w:t>Per ulteriori eventuali aggiornamenti, si rimanda alla consultazione delle Scadenze On line</w:t>
      </w:r>
    </w:p>
    <w:p w14:paraId="427D8084" w14:textId="77777777" w:rsidR="001C65D5" w:rsidRDefault="001C65D5" w:rsidP="009F5381">
      <w:pPr>
        <w:pStyle w:val="mtesto"/>
      </w:pPr>
      <w:bookmarkStart w:id="0" w:name="_PictureBullets"/>
      <w:bookmarkEnd w:id="0"/>
    </w:p>
    <w:sectPr w:rsidR="001C65D5" w:rsidSect="00715EE8">
      <w:pgSz w:w="11907" w:h="16840" w:code="9"/>
      <w:pgMar w:top="1588" w:right="1134" w:bottom="1588" w:left="1304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1078A" w14:textId="77777777" w:rsidR="002B6332" w:rsidRDefault="002B6332">
      <w:r>
        <w:separator/>
      </w:r>
    </w:p>
  </w:endnote>
  <w:endnote w:type="continuationSeparator" w:id="0">
    <w:p w14:paraId="0EEF4692" w14:textId="77777777" w:rsidR="002B6332" w:rsidRDefault="002B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NeueLT Std UltLt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 Gothic LT Std Extende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HelveticaNeueLT Std Ult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Cn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bard">
    <w:altName w:val="Kartika"/>
    <w:charset w:val="00"/>
    <w:family w:val="roman"/>
    <w:pitch w:val="variable"/>
    <w:sig w:usb0="00000003" w:usb1="00000000" w:usb2="00000000" w:usb3="00000000" w:csb0="00000001" w:csb1="00000000"/>
  </w:font>
  <w:font w:name="Helvetica LT">
    <w:charset w:val="00"/>
    <w:family w:val="auto"/>
    <w:pitch w:val="variable"/>
    <w:sig w:usb0="80000027" w:usb1="00000000" w:usb2="00000000" w:usb3="00000000" w:csb0="00000001" w:csb1="00000000"/>
  </w:font>
  <w:font w:name="Helvetica LT Light">
    <w:charset w:val="00"/>
    <w:family w:val="auto"/>
    <w:pitch w:val="variable"/>
    <w:sig w:usb0="80000027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Grassetto">
    <w:altName w:val="Times New Roman Bold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5A056" w14:textId="0D2A9874" w:rsidR="00AC02CF" w:rsidRPr="00187FBC" w:rsidRDefault="00AC02CF" w:rsidP="00187FBC">
    <w:pPr>
      <w:pStyle w:val="Pidipagina"/>
      <w:pBdr>
        <w:top w:val="single" w:sz="4" w:space="5" w:color="auto"/>
      </w:pBdr>
      <w:tabs>
        <w:tab w:val="clear" w:pos="4819"/>
        <w:tab w:val="center" w:pos="9214"/>
      </w:tabs>
      <w:rPr>
        <w:rFonts w:ascii="Open Sans" w:hAnsi="Open Sans" w:cs="Open Sans"/>
        <w:sz w:val="16"/>
      </w:rPr>
    </w:pPr>
    <w:r>
      <w:rPr>
        <w:noProof/>
        <w:lang w:eastAsia="it-IT"/>
      </w:rPr>
      <w:drawing>
        <wp:anchor distT="0" distB="0" distL="114300" distR="114300" simplePos="0" relativeHeight="251657216" behindDoc="0" locked="1" layoutInCell="1" allowOverlap="1" wp14:anchorId="701180A8" wp14:editId="74FF9CAD">
          <wp:simplePos x="0" y="0"/>
          <wp:positionH relativeFrom="column">
            <wp:posOffset>4484370</wp:posOffset>
          </wp:positionH>
          <wp:positionV relativeFrom="paragraph">
            <wp:posOffset>17780</wp:posOffset>
          </wp:positionV>
          <wp:extent cx="220345" cy="226695"/>
          <wp:effectExtent l="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sz w:val="16"/>
      </w:rPr>
      <w:fldChar w:fldCharType="begin"/>
    </w:r>
    <w:r>
      <w:rPr>
        <w:rFonts w:ascii="Open Sans" w:hAnsi="Open Sans" w:cs="Open Sans"/>
        <w:sz w:val="16"/>
      </w:rPr>
      <w:instrText>PAGE   \* MERGEFORMAT</w:instrText>
    </w:r>
    <w:r>
      <w:rPr>
        <w:rFonts w:ascii="Open Sans" w:hAnsi="Open Sans" w:cs="Open Sans"/>
        <w:sz w:val="16"/>
      </w:rPr>
      <w:fldChar w:fldCharType="separate"/>
    </w:r>
    <w:r>
      <w:rPr>
        <w:rFonts w:ascii="Open Sans" w:hAnsi="Open Sans" w:cs="Open Sans"/>
        <w:noProof/>
        <w:sz w:val="16"/>
      </w:rPr>
      <w:t>2</w:t>
    </w:r>
    <w:r>
      <w:rPr>
        <w:rFonts w:ascii="Open Sans" w:hAnsi="Open Sans" w:cs="Open Sans"/>
        <w:sz w:val="16"/>
      </w:rPr>
      <w:fldChar w:fldCharType="end"/>
    </w:r>
    <w:r>
      <w:rPr>
        <w:rFonts w:ascii="Open Sans" w:hAnsi="Open Sans" w:cs="Open Sans"/>
        <w:sz w:val="16"/>
      </w:rPr>
      <w:tab/>
      <w:t xml:space="preserve"> </w:t>
    </w:r>
    <w:r>
      <w:rPr>
        <w:rFonts w:ascii="Open Sans" w:hAnsi="Open Sans" w:cs="Open Sans"/>
        <w:color w:val="F37321"/>
        <w:sz w:val="16"/>
        <w:szCs w:val="16"/>
      </w:rPr>
      <w:t xml:space="preserve">  </w:t>
    </w:r>
    <w:r w:rsidRPr="007C607A">
      <w:rPr>
        <w:rFonts w:ascii="Open Sans" w:hAnsi="Open Sans" w:cs="Open Sans"/>
        <w:color w:val="808080"/>
        <w:sz w:val="16"/>
        <w:szCs w:val="16"/>
      </w:rPr>
      <w:t>MySolution</w:t>
    </w:r>
    <w:r>
      <w:rPr>
        <w:rFonts w:ascii="Open Sans" w:hAnsi="Open Sans" w:cs="Open Sans"/>
        <w:color w:val="F37321"/>
        <w:sz w:val="16"/>
        <w:szCs w:val="16"/>
      </w:rPr>
      <w:t xml:space="preserve"> | Scadenze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9D96" w14:textId="5240FD9C" w:rsidR="00AC02CF" w:rsidRPr="00187FBC" w:rsidRDefault="00AC02CF" w:rsidP="00187FBC">
    <w:pPr>
      <w:pStyle w:val="Pidipagina"/>
      <w:pBdr>
        <w:top w:val="single" w:sz="4" w:space="5" w:color="auto"/>
      </w:pBdr>
      <w:tabs>
        <w:tab w:val="clear" w:pos="4819"/>
        <w:tab w:val="clear" w:pos="9638"/>
        <w:tab w:val="right" w:pos="9498"/>
      </w:tabs>
    </w:pPr>
    <w:r>
      <w:rPr>
        <w:rFonts w:ascii="Open Sans" w:hAnsi="Open Sans" w:cs="Open Sans"/>
        <w:noProof/>
        <w:color w:val="808080"/>
        <w:sz w:val="16"/>
        <w:szCs w:val="16"/>
        <w:lang w:eastAsia="it-IT"/>
      </w:rPr>
      <w:drawing>
        <wp:anchor distT="0" distB="0" distL="114300" distR="114300" simplePos="0" relativeHeight="251656192" behindDoc="0" locked="1" layoutInCell="1" allowOverlap="1" wp14:anchorId="6A818F8F" wp14:editId="6B9F1DA4">
          <wp:simplePos x="0" y="0"/>
          <wp:positionH relativeFrom="column">
            <wp:posOffset>-46990</wp:posOffset>
          </wp:positionH>
          <wp:positionV relativeFrom="paragraph">
            <wp:posOffset>18415</wp:posOffset>
          </wp:positionV>
          <wp:extent cx="220345" cy="22669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color w:val="808080"/>
        <w:sz w:val="16"/>
        <w:szCs w:val="16"/>
      </w:rPr>
      <w:t xml:space="preserve">          </w:t>
    </w:r>
    <w:r w:rsidRPr="00440DEA">
      <w:rPr>
        <w:rFonts w:ascii="Open Sans" w:hAnsi="Open Sans" w:cs="Open Sans"/>
        <w:color w:val="808080"/>
        <w:sz w:val="16"/>
        <w:szCs w:val="16"/>
      </w:rPr>
      <w:t>MySolution</w:t>
    </w:r>
    <w:r>
      <w:rPr>
        <w:rFonts w:ascii="Open Sans" w:hAnsi="Open Sans" w:cs="Open Sans"/>
        <w:color w:val="F37321"/>
        <w:sz w:val="16"/>
        <w:szCs w:val="16"/>
      </w:rPr>
      <w:t xml:space="preserve"> | Scadenze</w:t>
    </w:r>
    <w:r>
      <w:rPr>
        <w:rFonts w:ascii="Open Sans" w:hAnsi="Open Sans" w:cs="Open Sans"/>
        <w:sz w:val="16"/>
        <w:szCs w:val="16"/>
      </w:rPr>
      <w:tab/>
    </w:r>
    <w:r>
      <w:rPr>
        <w:rFonts w:ascii="Open Sans" w:hAnsi="Open Sans" w:cs="Open Sans"/>
        <w:sz w:val="16"/>
        <w:szCs w:val="16"/>
      </w:rPr>
      <w:fldChar w:fldCharType="begin"/>
    </w:r>
    <w:r>
      <w:rPr>
        <w:rFonts w:ascii="Open Sans" w:hAnsi="Open Sans" w:cs="Open Sans"/>
        <w:sz w:val="16"/>
        <w:szCs w:val="16"/>
      </w:rPr>
      <w:instrText>PAGE   \* MERGEFORMAT</w:instrText>
    </w:r>
    <w:r>
      <w:rPr>
        <w:rFonts w:ascii="Open Sans" w:hAnsi="Open Sans" w:cs="Open Sans"/>
        <w:sz w:val="16"/>
        <w:szCs w:val="16"/>
      </w:rPr>
      <w:fldChar w:fldCharType="separate"/>
    </w:r>
    <w:r w:rsidR="003F5C90">
      <w:rPr>
        <w:rFonts w:ascii="Open Sans" w:hAnsi="Open Sans" w:cs="Open Sans"/>
        <w:noProof/>
        <w:sz w:val="16"/>
        <w:szCs w:val="16"/>
      </w:rPr>
      <w:t>7</w:t>
    </w:r>
    <w:r>
      <w:rPr>
        <w:rFonts w:ascii="Open Sans" w:hAnsi="Open Sans" w:cs="Open San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8A7A" w14:textId="1F2CAD88" w:rsidR="00AC02CF" w:rsidRDefault="00AC02CF" w:rsidP="000F1993">
    <w:pPr>
      <w:pStyle w:val="Pidipagina"/>
      <w:pBdr>
        <w:top w:val="single" w:sz="4" w:space="5" w:color="auto"/>
      </w:pBdr>
      <w:tabs>
        <w:tab w:val="clear" w:pos="4819"/>
        <w:tab w:val="clear" w:pos="9638"/>
        <w:tab w:val="right" w:pos="9498"/>
      </w:tabs>
    </w:pPr>
    <w:r>
      <w:rPr>
        <w:rFonts w:ascii="Open Sans" w:hAnsi="Open Sans" w:cs="Open Sans"/>
        <w:noProof/>
        <w:color w:val="808080"/>
        <w:sz w:val="16"/>
        <w:szCs w:val="16"/>
        <w:lang w:eastAsia="it-IT"/>
      </w:rPr>
      <w:drawing>
        <wp:anchor distT="0" distB="0" distL="114300" distR="114300" simplePos="0" relativeHeight="251658240" behindDoc="0" locked="1" layoutInCell="1" allowOverlap="1" wp14:anchorId="076D5BC3" wp14:editId="14BC8450">
          <wp:simplePos x="0" y="0"/>
          <wp:positionH relativeFrom="column">
            <wp:posOffset>-46990</wp:posOffset>
          </wp:positionH>
          <wp:positionV relativeFrom="paragraph">
            <wp:posOffset>18415</wp:posOffset>
          </wp:positionV>
          <wp:extent cx="220345" cy="226695"/>
          <wp:effectExtent l="0" t="0" r="0" b="0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color w:val="808080"/>
        <w:sz w:val="16"/>
        <w:szCs w:val="16"/>
      </w:rPr>
      <w:t xml:space="preserve">          </w:t>
    </w:r>
    <w:r w:rsidRPr="00440DEA">
      <w:rPr>
        <w:rFonts w:ascii="Open Sans" w:hAnsi="Open Sans" w:cs="Open Sans"/>
        <w:color w:val="808080"/>
        <w:sz w:val="16"/>
        <w:szCs w:val="16"/>
      </w:rPr>
      <w:t>MySolution</w:t>
    </w:r>
    <w:r>
      <w:rPr>
        <w:rFonts w:ascii="Open Sans" w:hAnsi="Open Sans" w:cs="Open Sans"/>
        <w:color w:val="F37321"/>
        <w:sz w:val="16"/>
        <w:szCs w:val="16"/>
      </w:rPr>
      <w:t xml:space="preserve"> | Scadenze</w:t>
    </w:r>
    <w:r>
      <w:rPr>
        <w:rFonts w:ascii="Open Sans" w:hAnsi="Open Sans" w:cs="Open Sans"/>
        <w:sz w:val="16"/>
        <w:szCs w:val="16"/>
      </w:rPr>
      <w:tab/>
    </w:r>
    <w:r>
      <w:rPr>
        <w:rFonts w:ascii="Open Sans" w:hAnsi="Open Sans" w:cs="Open Sans"/>
        <w:sz w:val="16"/>
        <w:szCs w:val="16"/>
      </w:rPr>
      <w:fldChar w:fldCharType="begin"/>
    </w:r>
    <w:r>
      <w:rPr>
        <w:rFonts w:ascii="Open Sans" w:hAnsi="Open Sans" w:cs="Open Sans"/>
        <w:sz w:val="16"/>
        <w:szCs w:val="16"/>
      </w:rPr>
      <w:instrText>PAGE   \* MERGEFORMAT</w:instrText>
    </w:r>
    <w:r>
      <w:rPr>
        <w:rFonts w:ascii="Open Sans" w:hAnsi="Open Sans" w:cs="Open Sans"/>
        <w:sz w:val="16"/>
        <w:szCs w:val="16"/>
      </w:rPr>
      <w:fldChar w:fldCharType="separate"/>
    </w:r>
    <w:r w:rsidR="003F5C90">
      <w:rPr>
        <w:rFonts w:ascii="Open Sans" w:hAnsi="Open Sans" w:cs="Open Sans"/>
        <w:noProof/>
        <w:sz w:val="16"/>
        <w:szCs w:val="16"/>
      </w:rPr>
      <w:t>8</w:t>
    </w:r>
    <w:r>
      <w:rPr>
        <w:rFonts w:ascii="Open Sans" w:hAnsi="Open Sans" w:cs="Open San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44A38" w14:textId="77777777" w:rsidR="002B6332" w:rsidRDefault="002B6332">
      <w:pPr>
        <w:rPr>
          <w:color w:val="C0C0C0"/>
        </w:rPr>
      </w:pPr>
      <w:r>
        <w:rPr>
          <w:color w:val="C0C0C0"/>
        </w:rPr>
        <w:t xml:space="preserve">- - - - - - - - - - - - - - - - - - - - - - - - - - - - - - - - - - - - - - - - - - - </w:t>
      </w:r>
    </w:p>
  </w:footnote>
  <w:footnote w:type="continuationSeparator" w:id="0">
    <w:p w14:paraId="4F13E24E" w14:textId="77777777" w:rsidR="002B6332" w:rsidRDefault="002B6332">
      <w:pPr>
        <w:rPr>
          <w:color w:val="C0C0C0"/>
        </w:rPr>
      </w:pPr>
      <w:r>
        <w:rPr>
          <w:color w:val="C0C0C0"/>
        </w:rPr>
        <w:t xml:space="preserve">- - - - - - - - - - - - - - - - - - - - - - - - - - - - - - - - - - - - - - - - - - - </w:t>
      </w:r>
    </w:p>
  </w:footnote>
  <w:footnote w:type="continuationNotice" w:id="1">
    <w:p w14:paraId="7D6E1BCC" w14:textId="77777777" w:rsidR="002B6332" w:rsidRDefault="002B63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97EE" w14:textId="77777777" w:rsidR="00AC02CF" w:rsidRPr="003C5B80" w:rsidRDefault="00AC02CF">
    <w:pPr>
      <w:pStyle w:val="Intestazione"/>
      <w:pBdr>
        <w:bottom w:val="single" w:sz="4" w:space="5" w:color="auto"/>
      </w:pBdr>
      <w:rPr>
        <w:rFonts w:ascii="Open Sans" w:hAnsi="Open Sans" w:cs="Open Sans"/>
        <w:sz w:val="18"/>
        <w:szCs w:val="16"/>
      </w:rPr>
    </w:pPr>
    <w:r w:rsidRPr="003C5B80">
      <w:rPr>
        <w:rFonts w:ascii="Open Sans" w:hAnsi="Open Sans" w:cs="Open Sans"/>
        <w:sz w:val="18"/>
        <w:szCs w:val="16"/>
      </w:rPr>
      <w:fldChar w:fldCharType="begin"/>
    </w:r>
    <w:r w:rsidRPr="003C5B80">
      <w:rPr>
        <w:rFonts w:ascii="Open Sans" w:hAnsi="Open Sans" w:cs="Open Sans"/>
        <w:sz w:val="18"/>
        <w:szCs w:val="16"/>
      </w:rPr>
      <w:instrText xml:space="preserve"> STYLEREF  m_tit_cap </w:instrText>
    </w:r>
    <w:r w:rsidRPr="003C5B80">
      <w:rPr>
        <w:rFonts w:ascii="Open Sans" w:hAnsi="Open Sans" w:cs="Open Sans"/>
        <w:sz w:val="18"/>
        <w:szCs w:val="16"/>
      </w:rPr>
      <w:fldChar w:fldCharType="separate"/>
    </w:r>
    <w:r>
      <w:rPr>
        <w:rFonts w:ascii="Open Sans" w:hAnsi="Open Sans" w:cs="Open Sans"/>
        <w:noProof/>
        <w:sz w:val="18"/>
        <w:szCs w:val="16"/>
      </w:rPr>
      <w:t>Circolare per lo Studio</w:t>
    </w:r>
    <w:r>
      <w:rPr>
        <w:rFonts w:ascii="Open Sans" w:hAnsi="Open Sans" w:cs="Open Sans"/>
        <w:noProof/>
        <w:sz w:val="18"/>
        <w:szCs w:val="16"/>
      </w:rPr>
      <w:br/>
      <w:t>Principali scadenze 1-15 ottobre 2018</w:t>
    </w:r>
    <w:r w:rsidRPr="003C5B80">
      <w:rPr>
        <w:rFonts w:ascii="Open Sans" w:hAnsi="Open Sans" w:cs="Open Sans"/>
        <w:sz w:val="18"/>
        <w:szCs w:val="16"/>
      </w:rPr>
      <w:fldChar w:fldCharType="end"/>
    </w:r>
    <w:r w:rsidRPr="003C5B80">
      <w:rPr>
        <w:rFonts w:ascii="Open Sans" w:hAnsi="Open Sans" w:cs="Open Sans"/>
        <w:sz w:val="18"/>
        <w:szCs w:val="16"/>
      </w:rPr>
      <w:t xml:space="preserve"> - </w:t>
    </w:r>
    <w:r w:rsidRPr="003C5B80">
      <w:rPr>
        <w:rFonts w:ascii="Open Sans" w:hAnsi="Open Sans" w:cs="Open Sans"/>
        <w:sz w:val="18"/>
        <w:szCs w:val="16"/>
      </w:rPr>
      <w:fldChar w:fldCharType="begin"/>
    </w:r>
    <w:r w:rsidRPr="003C5B80">
      <w:rPr>
        <w:rFonts w:ascii="Open Sans" w:hAnsi="Open Sans" w:cs="Open Sans"/>
        <w:sz w:val="18"/>
        <w:szCs w:val="16"/>
      </w:rPr>
      <w:instrText xml:space="preserve"> STYLEREF  "NUM DATA" </w:instrText>
    </w:r>
    <w:r w:rsidRPr="003C5B80">
      <w:rPr>
        <w:rFonts w:ascii="Open Sans" w:hAnsi="Open Sans" w:cs="Open Sans"/>
        <w:sz w:val="18"/>
        <w:szCs w:val="16"/>
      </w:rPr>
      <w:fldChar w:fldCharType="separate"/>
    </w:r>
    <w:r>
      <w:rPr>
        <w:rFonts w:ascii="Open Sans" w:hAnsi="Open Sans" w:cs="Open Sans"/>
        <w:noProof/>
        <w:sz w:val="18"/>
        <w:szCs w:val="16"/>
      </w:rPr>
      <w:t>1</w:t>
    </w:r>
    <w:r w:rsidRPr="003C5B80">
      <w:rPr>
        <w:rFonts w:ascii="Open Sans" w:hAnsi="Open Sans" w:cs="Open Sans"/>
        <w:sz w:val="18"/>
        <w:szCs w:val="16"/>
      </w:rPr>
      <w:fldChar w:fldCharType="end"/>
    </w:r>
    <w:r w:rsidRPr="003C5B80">
      <w:rPr>
        <w:rFonts w:ascii="Open Sans" w:hAnsi="Open Sans" w:cs="Open Sans"/>
        <w:sz w:val="18"/>
        <w:szCs w:val="16"/>
      </w:rPr>
      <w:t xml:space="preserve"> </w:t>
    </w:r>
    <w:r w:rsidRPr="003C5B80">
      <w:rPr>
        <w:rFonts w:ascii="Open Sans" w:hAnsi="Open Sans" w:cs="Open Sans"/>
        <w:sz w:val="18"/>
        <w:szCs w:val="16"/>
      </w:rPr>
      <w:fldChar w:fldCharType="begin"/>
    </w:r>
    <w:r w:rsidRPr="003C5B80">
      <w:rPr>
        <w:rFonts w:ascii="Open Sans" w:hAnsi="Open Sans" w:cs="Open Sans"/>
        <w:sz w:val="18"/>
        <w:szCs w:val="16"/>
      </w:rPr>
      <w:instrText xml:space="preserve"> STYLEREF  GIORNO  \* MERGEFORMAT </w:instrText>
    </w:r>
    <w:r w:rsidRPr="003C5B80">
      <w:rPr>
        <w:rFonts w:ascii="Open Sans" w:hAnsi="Open Sans" w:cs="Open Sans"/>
        <w:sz w:val="18"/>
        <w:szCs w:val="16"/>
      </w:rPr>
      <w:fldChar w:fldCharType="separate"/>
    </w:r>
    <w:r>
      <w:rPr>
        <w:rFonts w:ascii="Open Sans" w:hAnsi="Open Sans" w:cs="Open Sans"/>
        <w:noProof/>
        <w:sz w:val="18"/>
        <w:szCs w:val="16"/>
      </w:rPr>
      <w:t>lunedì</w:t>
    </w:r>
    <w:r w:rsidRPr="003C5B80">
      <w:rPr>
        <w:rFonts w:ascii="Open Sans" w:hAnsi="Open Sans" w:cs="Open Sans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03C0F" w14:textId="34F030E3" w:rsidR="00AC02CF" w:rsidRPr="003C5B80" w:rsidRDefault="00AC02CF" w:rsidP="00B87EB1">
    <w:pPr>
      <w:pStyle w:val="Intestazione"/>
      <w:pBdr>
        <w:bottom w:val="single" w:sz="4" w:space="5" w:color="auto"/>
      </w:pBdr>
      <w:jc w:val="right"/>
      <w:rPr>
        <w:rFonts w:ascii="Open Sans" w:hAnsi="Open Sans" w:cs="Open Sans"/>
        <w:sz w:val="18"/>
        <w:szCs w:val="16"/>
      </w:rPr>
    </w:pPr>
    <w:r w:rsidRPr="003C5B80">
      <w:rPr>
        <w:rFonts w:ascii="Open Sans" w:hAnsi="Open Sans" w:cs="Open Sans"/>
        <w:sz w:val="18"/>
        <w:szCs w:val="16"/>
      </w:rPr>
      <w:fldChar w:fldCharType="begin"/>
    </w:r>
    <w:r w:rsidRPr="003C5B80">
      <w:rPr>
        <w:rFonts w:ascii="Open Sans" w:hAnsi="Open Sans" w:cs="Open Sans"/>
        <w:sz w:val="18"/>
        <w:szCs w:val="16"/>
      </w:rPr>
      <w:instrText xml:space="preserve"> STYLEREF  m_tit_cap </w:instrText>
    </w:r>
    <w:r w:rsidRPr="003C5B80">
      <w:rPr>
        <w:rFonts w:ascii="Open Sans" w:hAnsi="Open Sans" w:cs="Open Sans"/>
        <w:sz w:val="18"/>
        <w:szCs w:val="16"/>
      </w:rPr>
      <w:fldChar w:fldCharType="separate"/>
    </w:r>
    <w:r w:rsidR="00226459">
      <w:rPr>
        <w:rFonts w:ascii="Open Sans" w:hAnsi="Open Sans" w:cs="Open Sans"/>
        <w:noProof/>
        <w:sz w:val="18"/>
        <w:szCs w:val="16"/>
      </w:rPr>
      <w:t>Collegamento POS-RT – Guida alle modalità operative e tempistiche</w:t>
    </w:r>
    <w:r w:rsidRPr="003C5B80">
      <w:rPr>
        <w:rFonts w:ascii="Open Sans" w:hAnsi="Open Sans" w:cs="Open Sans"/>
        <w:sz w:val="18"/>
        <w:szCs w:val="16"/>
      </w:rPr>
      <w:fldChar w:fldCharType="end"/>
    </w:r>
    <w:r>
      <w:rPr>
        <w:rFonts w:ascii="Open Sans" w:hAnsi="Open Sans" w:cs="Open Sans"/>
        <w:sz w:val="18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F8945" w14:textId="5225A58E" w:rsidR="00AC02CF" w:rsidRPr="00B87EB1" w:rsidRDefault="00AC02CF" w:rsidP="00E578C9">
    <w:pPr>
      <w:pStyle w:val="Intestazione"/>
      <w:pBdr>
        <w:bottom w:val="single" w:sz="4" w:space="5" w:color="auto"/>
      </w:pBdr>
      <w:tabs>
        <w:tab w:val="clear" w:pos="4819"/>
        <w:tab w:val="clear" w:pos="9638"/>
        <w:tab w:val="right" w:pos="7484"/>
      </w:tabs>
      <w:jc w:val="right"/>
      <w:rPr>
        <w:rFonts w:ascii="Open Sans" w:hAnsi="Open Sans" w:cs="Open Sans"/>
        <w:sz w:val="18"/>
        <w:szCs w:val="14"/>
      </w:rPr>
    </w:pPr>
    <w:r>
      <w:rPr>
        <w:rFonts w:ascii="Open Sans" w:hAnsi="Open Sans" w:cs="Open Sans"/>
        <w:sz w:val="18"/>
        <w:szCs w:val="14"/>
      </w:rPr>
      <w:fldChar w:fldCharType="begin"/>
    </w:r>
    <w:r>
      <w:rPr>
        <w:rFonts w:ascii="Open Sans" w:hAnsi="Open Sans" w:cs="Open Sans"/>
        <w:sz w:val="18"/>
        <w:szCs w:val="14"/>
      </w:rPr>
      <w:instrText xml:space="preserve"> STYLEREF  m_tit_cap </w:instrText>
    </w:r>
    <w:r>
      <w:rPr>
        <w:rFonts w:ascii="Open Sans" w:hAnsi="Open Sans" w:cs="Open Sans"/>
        <w:sz w:val="18"/>
        <w:szCs w:val="14"/>
      </w:rPr>
      <w:fldChar w:fldCharType="separate"/>
    </w:r>
    <w:r w:rsidR="00226459">
      <w:rPr>
        <w:rFonts w:ascii="Open Sans" w:hAnsi="Open Sans" w:cs="Open Sans"/>
        <w:noProof/>
        <w:sz w:val="18"/>
        <w:szCs w:val="14"/>
      </w:rPr>
      <w:t>Scadenze aprile 2026</w:t>
    </w:r>
    <w:r>
      <w:rPr>
        <w:rFonts w:ascii="Open Sans" w:hAnsi="Open Sans" w:cs="Open Sans"/>
        <w:sz w:val="18"/>
        <w:szCs w:val="1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FAAA" w14:textId="3AE616FA" w:rsidR="00AC02CF" w:rsidRPr="003C5B80" w:rsidRDefault="00AC02CF" w:rsidP="00B87EB1">
    <w:pPr>
      <w:pStyle w:val="Intestazione"/>
      <w:pBdr>
        <w:bottom w:val="single" w:sz="4" w:space="5" w:color="auto"/>
      </w:pBdr>
      <w:jc w:val="right"/>
      <w:rPr>
        <w:rFonts w:ascii="Open Sans" w:hAnsi="Open Sans" w:cs="Open Sans"/>
        <w:sz w:val="18"/>
        <w:szCs w:val="16"/>
      </w:rPr>
    </w:pPr>
    <w:r w:rsidRPr="003C5B80">
      <w:rPr>
        <w:rFonts w:ascii="Open Sans" w:hAnsi="Open Sans" w:cs="Open Sans"/>
        <w:sz w:val="18"/>
        <w:szCs w:val="16"/>
      </w:rPr>
      <w:fldChar w:fldCharType="begin"/>
    </w:r>
    <w:r w:rsidRPr="003C5B80">
      <w:rPr>
        <w:rFonts w:ascii="Open Sans" w:hAnsi="Open Sans" w:cs="Open Sans"/>
        <w:sz w:val="18"/>
        <w:szCs w:val="16"/>
      </w:rPr>
      <w:instrText xml:space="preserve"> STYLEREF  m_tit_cap </w:instrText>
    </w:r>
    <w:r w:rsidRPr="003C5B80">
      <w:rPr>
        <w:rFonts w:ascii="Open Sans" w:hAnsi="Open Sans" w:cs="Open Sans"/>
        <w:sz w:val="18"/>
        <w:szCs w:val="16"/>
      </w:rPr>
      <w:fldChar w:fldCharType="separate"/>
    </w:r>
    <w:r w:rsidR="00226459">
      <w:rPr>
        <w:rFonts w:ascii="Open Sans" w:hAnsi="Open Sans" w:cs="Open Sans"/>
        <w:noProof/>
        <w:sz w:val="18"/>
        <w:szCs w:val="16"/>
      </w:rPr>
      <w:t>Scadenze aprile 2026</w:t>
    </w:r>
    <w:r w:rsidRPr="003C5B80">
      <w:rPr>
        <w:rFonts w:ascii="Open Sans" w:hAnsi="Open Sans" w:cs="Open Sans"/>
        <w:sz w:val="18"/>
        <w:szCs w:val="16"/>
      </w:rPr>
      <w:fldChar w:fldCharType="end"/>
    </w:r>
    <w:r>
      <w:rPr>
        <w:rFonts w:ascii="Open Sans" w:hAnsi="Open Sans" w:cs="Open Sans"/>
        <w:sz w:val="18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</w:abstractNum>
  <w:abstractNum w:abstractNumId="1" w15:restartNumberingAfterBreak="0">
    <w:nsid w:val="00000007"/>
    <w:multiLevelType w:val="singleLevel"/>
    <w:tmpl w:val="00000007"/>
    <w:name w:val="WW8Num9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/>
        <w:b/>
        <w:color w:val="000000"/>
      </w:rPr>
    </w:lvl>
  </w:abstractNum>
  <w:abstractNum w:abstractNumId="3" w15:restartNumberingAfterBreak="0">
    <w:nsid w:val="0000000D"/>
    <w:multiLevelType w:val="multilevel"/>
    <w:tmpl w:val="0000000D"/>
    <w:name w:val="WW8Num16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800"/>
      </w:pPr>
    </w:lvl>
  </w:abstractNum>
  <w:abstractNum w:abstractNumId="4" w15:restartNumberingAfterBreak="0">
    <w:nsid w:val="00000014"/>
    <w:multiLevelType w:val="singleLevel"/>
    <w:tmpl w:val="00000014"/>
    <w:name w:val="WW8Num29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5" w15:restartNumberingAfterBreak="0">
    <w:nsid w:val="00000015"/>
    <w:multiLevelType w:val="multilevel"/>
    <w:tmpl w:val="00000015"/>
    <w:name w:val="WW8Num3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lef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lef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lef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00000016"/>
    <w:multiLevelType w:val="singleLevel"/>
    <w:tmpl w:val="00000016"/>
    <w:name w:val="WW8Num32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7" w15:restartNumberingAfterBreak="0">
    <w:nsid w:val="00000017"/>
    <w:multiLevelType w:val="singleLevel"/>
    <w:tmpl w:val="00000017"/>
    <w:name w:val="WW8Num3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1B"/>
    <w:multiLevelType w:val="singleLevel"/>
    <w:tmpl w:val="0000001B"/>
    <w:name w:val="WW8Num3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1C"/>
    <w:multiLevelType w:val="singleLevel"/>
    <w:tmpl w:val="0000001C"/>
    <w:name w:val="WW8Num38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10" w15:restartNumberingAfterBreak="0">
    <w:nsid w:val="00000020"/>
    <w:multiLevelType w:val="singleLevel"/>
    <w:tmpl w:val="00000020"/>
    <w:name w:val="WW8Num43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  <w:i/>
      </w:rPr>
    </w:lvl>
  </w:abstractNum>
  <w:abstractNum w:abstractNumId="11" w15:restartNumberingAfterBreak="0">
    <w:nsid w:val="014B3AC9"/>
    <w:multiLevelType w:val="hybridMultilevel"/>
    <w:tmpl w:val="CCC083B4"/>
    <w:name w:val="WW8Num25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6415E6"/>
    <w:multiLevelType w:val="hybridMultilevel"/>
    <w:tmpl w:val="CB68CA74"/>
    <w:lvl w:ilvl="0" w:tplc="3162D648">
      <w:start w:val="1"/>
      <w:numFmt w:val="decimal"/>
      <w:pStyle w:val="puntoelenconumero"/>
      <w:lvlText w:val="%1."/>
      <w:lvlJc w:val="left"/>
      <w:pPr>
        <w:tabs>
          <w:tab w:val="num" w:pos="284"/>
        </w:tabs>
        <w:ind w:left="284" w:hanging="284"/>
      </w:pPr>
      <w:rPr>
        <w:rFonts w:ascii="HelveticaNeueLT Std Lt" w:hAnsi="HelveticaNeueLT Std Lt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3B43FC3"/>
    <w:multiLevelType w:val="multilevel"/>
    <w:tmpl w:val="C034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623D39"/>
    <w:multiLevelType w:val="hybridMultilevel"/>
    <w:tmpl w:val="E2C09BDA"/>
    <w:name w:val="WW8Num2522"/>
    <w:lvl w:ilvl="0" w:tplc="210873C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9D2DDC"/>
    <w:multiLevelType w:val="hybridMultilevel"/>
    <w:tmpl w:val="172088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3E77A4"/>
    <w:multiLevelType w:val="hybridMultilevel"/>
    <w:tmpl w:val="392A78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781921"/>
    <w:multiLevelType w:val="hybridMultilevel"/>
    <w:tmpl w:val="B674F106"/>
    <w:lvl w:ilvl="0" w:tplc="23442D44">
      <w:start w:val="1"/>
      <w:numFmt w:val="lowerLetter"/>
      <w:pStyle w:val="puntoelencolettere"/>
      <w:lvlText w:val="%1)"/>
      <w:lvlJc w:val="left"/>
      <w:pPr>
        <w:tabs>
          <w:tab w:val="num" w:pos="284"/>
        </w:tabs>
        <w:ind w:left="284" w:hanging="284"/>
      </w:pPr>
      <w:rPr>
        <w:rFonts w:ascii="HelveticaNeueLT Std Lt" w:hAnsi="HelveticaNeueLT Std Lt" w:cs="Times New Roman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9870B5"/>
    <w:multiLevelType w:val="hybridMultilevel"/>
    <w:tmpl w:val="478C390A"/>
    <w:name w:val="WW8Num252222"/>
    <w:lvl w:ilvl="0" w:tplc="210873C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56D6F"/>
    <w:multiLevelType w:val="multilevel"/>
    <w:tmpl w:val="2588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E0252B"/>
    <w:multiLevelType w:val="multilevel"/>
    <w:tmpl w:val="CDC21178"/>
    <w:styleLink w:val="Stile1"/>
    <w:lvl w:ilvl="0">
      <w:start w:val="1"/>
      <w:numFmt w:val="bullet"/>
      <w:lvlText w:val=""/>
      <w:lvlJc w:val="left"/>
      <w:pPr>
        <w:tabs>
          <w:tab w:val="num" w:pos="0"/>
        </w:tabs>
        <w:ind w:left="0" w:firstLine="28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8322D"/>
    <w:multiLevelType w:val="hybridMultilevel"/>
    <w:tmpl w:val="5DEC9A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8F036F9"/>
    <w:multiLevelType w:val="hybridMultilevel"/>
    <w:tmpl w:val="4FA865D2"/>
    <w:lvl w:ilvl="0" w:tplc="FFFFFFFF">
      <w:start w:val="1"/>
      <w:numFmt w:val="bullet"/>
      <w:pStyle w:val="puntoelencotrattino"/>
      <w:lvlText w:val="-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F32A5C"/>
    <w:multiLevelType w:val="hybridMultilevel"/>
    <w:tmpl w:val="A21CBD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1D3296F"/>
    <w:multiLevelType w:val="hybridMultilevel"/>
    <w:tmpl w:val="924880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287CCA"/>
    <w:multiLevelType w:val="multilevel"/>
    <w:tmpl w:val="64A8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F5533D"/>
    <w:multiLevelType w:val="hybridMultilevel"/>
    <w:tmpl w:val="5872A760"/>
    <w:lvl w:ilvl="0" w:tplc="C0BC83E2">
      <w:start w:val="1"/>
      <w:numFmt w:val="bullet"/>
      <w:pStyle w:val="puntoelencopallin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8228D4"/>
    <w:multiLevelType w:val="hybridMultilevel"/>
    <w:tmpl w:val="F3FCA4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1D602AD"/>
    <w:multiLevelType w:val="hybridMultilevel"/>
    <w:tmpl w:val="BF9419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B07F24"/>
    <w:multiLevelType w:val="hybridMultilevel"/>
    <w:tmpl w:val="AE44185E"/>
    <w:name w:val="WW8Num25222"/>
    <w:lvl w:ilvl="0" w:tplc="210873C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FD4D33"/>
    <w:multiLevelType w:val="hybridMultilevel"/>
    <w:tmpl w:val="A7F023BE"/>
    <w:name w:val="WW8Num252"/>
    <w:lvl w:ilvl="0" w:tplc="210873C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54558"/>
    <w:multiLevelType w:val="hybridMultilevel"/>
    <w:tmpl w:val="0C5ECAF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C458E0"/>
    <w:multiLevelType w:val="multilevel"/>
    <w:tmpl w:val="9766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6B059B"/>
    <w:multiLevelType w:val="hybridMultilevel"/>
    <w:tmpl w:val="8062B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522FB9"/>
    <w:multiLevelType w:val="hybridMultilevel"/>
    <w:tmpl w:val="F0EE5F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3C6F78"/>
    <w:multiLevelType w:val="hybridMultilevel"/>
    <w:tmpl w:val="3E18A6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9B4B35"/>
    <w:multiLevelType w:val="hybridMultilevel"/>
    <w:tmpl w:val="4C8AB7E6"/>
    <w:lvl w:ilvl="0" w:tplc="EF80A44E">
      <w:start w:val="1"/>
      <w:numFmt w:val="bullet"/>
      <w:pStyle w:val="puntielencopallin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1008428">
    <w:abstractNumId w:val="20"/>
  </w:num>
  <w:num w:numId="2" w16cid:durableId="1479112416">
    <w:abstractNumId w:val="36"/>
  </w:num>
  <w:num w:numId="3" w16cid:durableId="20204711">
    <w:abstractNumId w:val="26"/>
  </w:num>
  <w:num w:numId="4" w16cid:durableId="1382173599">
    <w:abstractNumId w:val="22"/>
  </w:num>
  <w:num w:numId="5" w16cid:durableId="1185947103">
    <w:abstractNumId w:val="12"/>
  </w:num>
  <w:num w:numId="6" w16cid:durableId="1371803857">
    <w:abstractNumId w:val="17"/>
  </w:num>
  <w:num w:numId="7" w16cid:durableId="1832139450">
    <w:abstractNumId w:val="33"/>
  </w:num>
  <w:num w:numId="8" w16cid:durableId="708266074">
    <w:abstractNumId w:val="16"/>
  </w:num>
  <w:num w:numId="9" w16cid:durableId="970749080">
    <w:abstractNumId w:val="23"/>
  </w:num>
  <w:num w:numId="10" w16cid:durableId="1173838440">
    <w:abstractNumId w:val="34"/>
  </w:num>
  <w:num w:numId="11" w16cid:durableId="263072497">
    <w:abstractNumId w:val="35"/>
  </w:num>
  <w:num w:numId="12" w16cid:durableId="153958904">
    <w:abstractNumId w:val="13"/>
  </w:num>
  <w:num w:numId="13" w16cid:durableId="1458793062">
    <w:abstractNumId w:val="32"/>
  </w:num>
  <w:num w:numId="14" w16cid:durableId="602542172">
    <w:abstractNumId w:val="25"/>
  </w:num>
  <w:num w:numId="15" w16cid:durableId="2036417909">
    <w:abstractNumId w:val="19"/>
  </w:num>
  <w:num w:numId="16" w16cid:durableId="498548502">
    <w:abstractNumId w:val="14"/>
  </w:num>
  <w:num w:numId="17" w16cid:durableId="240525301">
    <w:abstractNumId w:val="28"/>
  </w:num>
  <w:num w:numId="18" w16cid:durableId="695234346">
    <w:abstractNumId w:val="31"/>
  </w:num>
  <w:num w:numId="19" w16cid:durableId="1643075455">
    <w:abstractNumId w:val="27"/>
  </w:num>
  <w:num w:numId="20" w16cid:durableId="1613898724">
    <w:abstractNumId w:val="21"/>
  </w:num>
  <w:num w:numId="21" w16cid:durableId="83379379">
    <w:abstractNumId w:val="15"/>
  </w:num>
  <w:num w:numId="22" w16cid:durableId="203099751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proofState w:spelling="clean" w:grammar="clean"/>
  <w:linkStyles/>
  <w:stylePaneFormatFilter w:val="1C08" w:allStyles="0" w:customStyles="0" w:latentStyles="0" w:stylesInUse="1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09"/>
  <w:autoHyphenation/>
  <w:hyphenationZone w:val="284"/>
  <w:doNotHyphenateCaps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38C"/>
    <w:rsid w:val="000027FD"/>
    <w:rsid w:val="00003277"/>
    <w:rsid w:val="00003B3F"/>
    <w:rsid w:val="00006603"/>
    <w:rsid w:val="000075C4"/>
    <w:rsid w:val="00015A31"/>
    <w:rsid w:val="0002122A"/>
    <w:rsid w:val="0002370B"/>
    <w:rsid w:val="00024884"/>
    <w:rsid w:val="000254E5"/>
    <w:rsid w:val="00026FD9"/>
    <w:rsid w:val="00030CA7"/>
    <w:rsid w:val="00031207"/>
    <w:rsid w:val="00034D1E"/>
    <w:rsid w:val="000358B4"/>
    <w:rsid w:val="0005162E"/>
    <w:rsid w:val="00052FF5"/>
    <w:rsid w:val="0006257A"/>
    <w:rsid w:val="00066AA0"/>
    <w:rsid w:val="000673F6"/>
    <w:rsid w:val="00067FF3"/>
    <w:rsid w:val="000733EF"/>
    <w:rsid w:val="000764F3"/>
    <w:rsid w:val="000771D0"/>
    <w:rsid w:val="00077A3A"/>
    <w:rsid w:val="0009782E"/>
    <w:rsid w:val="000A0090"/>
    <w:rsid w:val="000A14FC"/>
    <w:rsid w:val="000A3FF3"/>
    <w:rsid w:val="000B07CD"/>
    <w:rsid w:val="000B3CFD"/>
    <w:rsid w:val="000B4844"/>
    <w:rsid w:val="000B56E5"/>
    <w:rsid w:val="000B6144"/>
    <w:rsid w:val="000B6990"/>
    <w:rsid w:val="000C05DA"/>
    <w:rsid w:val="000C16BE"/>
    <w:rsid w:val="000C30D6"/>
    <w:rsid w:val="000C699A"/>
    <w:rsid w:val="000D3616"/>
    <w:rsid w:val="000D6995"/>
    <w:rsid w:val="000F1993"/>
    <w:rsid w:val="000F6B81"/>
    <w:rsid w:val="00104697"/>
    <w:rsid w:val="001073AE"/>
    <w:rsid w:val="00107E52"/>
    <w:rsid w:val="00115601"/>
    <w:rsid w:val="00116D0B"/>
    <w:rsid w:val="00124F73"/>
    <w:rsid w:val="00130034"/>
    <w:rsid w:val="0013310F"/>
    <w:rsid w:val="001352EB"/>
    <w:rsid w:val="0014190B"/>
    <w:rsid w:val="0014517D"/>
    <w:rsid w:val="00152C08"/>
    <w:rsid w:val="001552C0"/>
    <w:rsid w:val="001562F0"/>
    <w:rsid w:val="00166BCF"/>
    <w:rsid w:val="00167873"/>
    <w:rsid w:val="00171E85"/>
    <w:rsid w:val="001753B5"/>
    <w:rsid w:val="00181845"/>
    <w:rsid w:val="001842ED"/>
    <w:rsid w:val="00185FC9"/>
    <w:rsid w:val="00187FBC"/>
    <w:rsid w:val="00193B2E"/>
    <w:rsid w:val="00196106"/>
    <w:rsid w:val="001A3BB0"/>
    <w:rsid w:val="001A43EE"/>
    <w:rsid w:val="001B1EAE"/>
    <w:rsid w:val="001B319E"/>
    <w:rsid w:val="001C1450"/>
    <w:rsid w:val="001C1798"/>
    <w:rsid w:val="001C201F"/>
    <w:rsid w:val="001C3189"/>
    <w:rsid w:val="001C4197"/>
    <w:rsid w:val="001C65D5"/>
    <w:rsid w:val="001D6D63"/>
    <w:rsid w:val="001D7621"/>
    <w:rsid w:val="001E04B1"/>
    <w:rsid w:val="001E1262"/>
    <w:rsid w:val="001E4EEF"/>
    <w:rsid w:val="001F2C38"/>
    <w:rsid w:val="001F4F62"/>
    <w:rsid w:val="00216A26"/>
    <w:rsid w:val="00220CD0"/>
    <w:rsid w:val="00226459"/>
    <w:rsid w:val="002265F5"/>
    <w:rsid w:val="002320BC"/>
    <w:rsid w:val="002361F9"/>
    <w:rsid w:val="00241901"/>
    <w:rsid w:val="0024445A"/>
    <w:rsid w:val="00245650"/>
    <w:rsid w:val="00247F6F"/>
    <w:rsid w:val="00254FC9"/>
    <w:rsid w:val="00256D8A"/>
    <w:rsid w:val="002572A0"/>
    <w:rsid w:val="00261D36"/>
    <w:rsid w:val="002663A4"/>
    <w:rsid w:val="002720B1"/>
    <w:rsid w:val="00273255"/>
    <w:rsid w:val="00274277"/>
    <w:rsid w:val="00275E24"/>
    <w:rsid w:val="002836C1"/>
    <w:rsid w:val="00286237"/>
    <w:rsid w:val="0028703D"/>
    <w:rsid w:val="00287CDB"/>
    <w:rsid w:val="00296FDF"/>
    <w:rsid w:val="002A2B8B"/>
    <w:rsid w:val="002A3AFE"/>
    <w:rsid w:val="002A42FA"/>
    <w:rsid w:val="002A5567"/>
    <w:rsid w:val="002A7A29"/>
    <w:rsid w:val="002B6332"/>
    <w:rsid w:val="002B6C6F"/>
    <w:rsid w:val="002C58F6"/>
    <w:rsid w:val="002C5EF4"/>
    <w:rsid w:val="002E0CF3"/>
    <w:rsid w:val="002E36B8"/>
    <w:rsid w:val="002E6D81"/>
    <w:rsid w:val="002F1E41"/>
    <w:rsid w:val="002F1F9A"/>
    <w:rsid w:val="00302451"/>
    <w:rsid w:val="00317F1A"/>
    <w:rsid w:val="00323867"/>
    <w:rsid w:val="00326F2E"/>
    <w:rsid w:val="003315E4"/>
    <w:rsid w:val="00334A4C"/>
    <w:rsid w:val="0034014B"/>
    <w:rsid w:val="003419EA"/>
    <w:rsid w:val="003462B5"/>
    <w:rsid w:val="00350AC1"/>
    <w:rsid w:val="00351D12"/>
    <w:rsid w:val="00352721"/>
    <w:rsid w:val="003530C9"/>
    <w:rsid w:val="0035756D"/>
    <w:rsid w:val="00357FAF"/>
    <w:rsid w:val="0036038C"/>
    <w:rsid w:val="00364527"/>
    <w:rsid w:val="00366596"/>
    <w:rsid w:val="0036738B"/>
    <w:rsid w:val="003825A9"/>
    <w:rsid w:val="003833CD"/>
    <w:rsid w:val="0038368D"/>
    <w:rsid w:val="003861B4"/>
    <w:rsid w:val="003A3120"/>
    <w:rsid w:val="003A6ED5"/>
    <w:rsid w:val="003B3409"/>
    <w:rsid w:val="003B5B75"/>
    <w:rsid w:val="003C0D1F"/>
    <w:rsid w:val="003C30C2"/>
    <w:rsid w:val="003C3642"/>
    <w:rsid w:val="003C5B80"/>
    <w:rsid w:val="003D2C61"/>
    <w:rsid w:val="003D6179"/>
    <w:rsid w:val="003D7EB9"/>
    <w:rsid w:val="003E3CDF"/>
    <w:rsid w:val="003E57A1"/>
    <w:rsid w:val="003E7252"/>
    <w:rsid w:val="003F5AAF"/>
    <w:rsid w:val="003F5C90"/>
    <w:rsid w:val="003F653B"/>
    <w:rsid w:val="003F7D84"/>
    <w:rsid w:val="00407A1A"/>
    <w:rsid w:val="00414446"/>
    <w:rsid w:val="0042089E"/>
    <w:rsid w:val="00425AC9"/>
    <w:rsid w:val="0042763B"/>
    <w:rsid w:val="004277B8"/>
    <w:rsid w:val="004334B5"/>
    <w:rsid w:val="004334FC"/>
    <w:rsid w:val="0044759F"/>
    <w:rsid w:val="00447C0A"/>
    <w:rsid w:val="0045054B"/>
    <w:rsid w:val="00450E66"/>
    <w:rsid w:val="00451A3D"/>
    <w:rsid w:val="004779D9"/>
    <w:rsid w:val="00481B7F"/>
    <w:rsid w:val="00483B14"/>
    <w:rsid w:val="0048782B"/>
    <w:rsid w:val="00491AE4"/>
    <w:rsid w:val="00493291"/>
    <w:rsid w:val="00493AC8"/>
    <w:rsid w:val="00496F8B"/>
    <w:rsid w:val="004A24AE"/>
    <w:rsid w:val="004A4C79"/>
    <w:rsid w:val="004A550D"/>
    <w:rsid w:val="004B1450"/>
    <w:rsid w:val="004B504A"/>
    <w:rsid w:val="004B74A4"/>
    <w:rsid w:val="004B7F77"/>
    <w:rsid w:val="004C262D"/>
    <w:rsid w:val="004C2A1D"/>
    <w:rsid w:val="004C4A6B"/>
    <w:rsid w:val="004D273B"/>
    <w:rsid w:val="004D5ADB"/>
    <w:rsid w:val="004D5D24"/>
    <w:rsid w:val="004E1432"/>
    <w:rsid w:val="004E569B"/>
    <w:rsid w:val="004E57B4"/>
    <w:rsid w:val="004F37C4"/>
    <w:rsid w:val="00501E62"/>
    <w:rsid w:val="005033DA"/>
    <w:rsid w:val="00505882"/>
    <w:rsid w:val="005127EC"/>
    <w:rsid w:val="00524DB6"/>
    <w:rsid w:val="005252B1"/>
    <w:rsid w:val="005268BE"/>
    <w:rsid w:val="00527942"/>
    <w:rsid w:val="005334B4"/>
    <w:rsid w:val="00536B69"/>
    <w:rsid w:val="00540581"/>
    <w:rsid w:val="0054364F"/>
    <w:rsid w:val="00546D3B"/>
    <w:rsid w:val="00551A11"/>
    <w:rsid w:val="00552423"/>
    <w:rsid w:val="00557041"/>
    <w:rsid w:val="00560169"/>
    <w:rsid w:val="005607D0"/>
    <w:rsid w:val="00566B39"/>
    <w:rsid w:val="00571E3D"/>
    <w:rsid w:val="00581FDD"/>
    <w:rsid w:val="00590942"/>
    <w:rsid w:val="00590AF2"/>
    <w:rsid w:val="005A01CC"/>
    <w:rsid w:val="005A44BE"/>
    <w:rsid w:val="005A6A17"/>
    <w:rsid w:val="005B1221"/>
    <w:rsid w:val="005B5817"/>
    <w:rsid w:val="005B5D0C"/>
    <w:rsid w:val="005C4605"/>
    <w:rsid w:val="005C4716"/>
    <w:rsid w:val="005C586F"/>
    <w:rsid w:val="005C7A2F"/>
    <w:rsid w:val="005C7FCC"/>
    <w:rsid w:val="005D00AD"/>
    <w:rsid w:val="005D2F32"/>
    <w:rsid w:val="005D5F23"/>
    <w:rsid w:val="005E3567"/>
    <w:rsid w:val="005E577F"/>
    <w:rsid w:val="005F3D6A"/>
    <w:rsid w:val="006031C1"/>
    <w:rsid w:val="00605738"/>
    <w:rsid w:val="00607920"/>
    <w:rsid w:val="006126BE"/>
    <w:rsid w:val="0061279C"/>
    <w:rsid w:val="00613829"/>
    <w:rsid w:val="006150A0"/>
    <w:rsid w:val="006177F4"/>
    <w:rsid w:val="006221F1"/>
    <w:rsid w:val="00623117"/>
    <w:rsid w:val="00633DC3"/>
    <w:rsid w:val="0063413D"/>
    <w:rsid w:val="006403E1"/>
    <w:rsid w:val="00642106"/>
    <w:rsid w:val="00652F41"/>
    <w:rsid w:val="00657DAD"/>
    <w:rsid w:val="006623D1"/>
    <w:rsid w:val="00664A10"/>
    <w:rsid w:val="006801E4"/>
    <w:rsid w:val="006846FD"/>
    <w:rsid w:val="00685E80"/>
    <w:rsid w:val="006946D5"/>
    <w:rsid w:val="006A2CDD"/>
    <w:rsid w:val="006A313C"/>
    <w:rsid w:val="006A3362"/>
    <w:rsid w:val="006A3E90"/>
    <w:rsid w:val="006A6A90"/>
    <w:rsid w:val="006B4155"/>
    <w:rsid w:val="006B41EF"/>
    <w:rsid w:val="006B6835"/>
    <w:rsid w:val="006C30A7"/>
    <w:rsid w:val="006C4F48"/>
    <w:rsid w:val="006D1F47"/>
    <w:rsid w:val="006E0352"/>
    <w:rsid w:val="006E0F82"/>
    <w:rsid w:val="006E3ED8"/>
    <w:rsid w:val="006E59F5"/>
    <w:rsid w:val="006F1531"/>
    <w:rsid w:val="006F15DC"/>
    <w:rsid w:val="006F1887"/>
    <w:rsid w:val="006F6791"/>
    <w:rsid w:val="006F7204"/>
    <w:rsid w:val="006F7467"/>
    <w:rsid w:val="00700723"/>
    <w:rsid w:val="00701898"/>
    <w:rsid w:val="00702C43"/>
    <w:rsid w:val="00703CD4"/>
    <w:rsid w:val="00703FF4"/>
    <w:rsid w:val="0070467C"/>
    <w:rsid w:val="007046EB"/>
    <w:rsid w:val="0070504C"/>
    <w:rsid w:val="00710CA8"/>
    <w:rsid w:val="0071200D"/>
    <w:rsid w:val="00715EE8"/>
    <w:rsid w:val="00717E9F"/>
    <w:rsid w:val="00721A0F"/>
    <w:rsid w:val="00724B63"/>
    <w:rsid w:val="00726C8A"/>
    <w:rsid w:val="00736648"/>
    <w:rsid w:val="00737495"/>
    <w:rsid w:val="00752B92"/>
    <w:rsid w:val="00755A32"/>
    <w:rsid w:val="00756A17"/>
    <w:rsid w:val="00765A4F"/>
    <w:rsid w:val="00770507"/>
    <w:rsid w:val="00774CBB"/>
    <w:rsid w:val="00782648"/>
    <w:rsid w:val="00790E50"/>
    <w:rsid w:val="00792121"/>
    <w:rsid w:val="00795792"/>
    <w:rsid w:val="00795893"/>
    <w:rsid w:val="007A0206"/>
    <w:rsid w:val="007A3DDA"/>
    <w:rsid w:val="007A4CAA"/>
    <w:rsid w:val="007A5672"/>
    <w:rsid w:val="007B0A67"/>
    <w:rsid w:val="007B0CBB"/>
    <w:rsid w:val="007B3183"/>
    <w:rsid w:val="007B3CDB"/>
    <w:rsid w:val="007B4A9D"/>
    <w:rsid w:val="007B5D47"/>
    <w:rsid w:val="007B75FE"/>
    <w:rsid w:val="007C13AA"/>
    <w:rsid w:val="007C323A"/>
    <w:rsid w:val="007C4139"/>
    <w:rsid w:val="007D2F33"/>
    <w:rsid w:val="007D7A88"/>
    <w:rsid w:val="007E31F8"/>
    <w:rsid w:val="007E46B3"/>
    <w:rsid w:val="007E65A3"/>
    <w:rsid w:val="007F290F"/>
    <w:rsid w:val="007F2C2A"/>
    <w:rsid w:val="007F4EF0"/>
    <w:rsid w:val="00804120"/>
    <w:rsid w:val="00805564"/>
    <w:rsid w:val="00805B55"/>
    <w:rsid w:val="008114CD"/>
    <w:rsid w:val="00813775"/>
    <w:rsid w:val="00817073"/>
    <w:rsid w:val="00817120"/>
    <w:rsid w:val="00817734"/>
    <w:rsid w:val="00822C58"/>
    <w:rsid w:val="0082664F"/>
    <w:rsid w:val="0083200C"/>
    <w:rsid w:val="00840239"/>
    <w:rsid w:val="00843883"/>
    <w:rsid w:val="00845648"/>
    <w:rsid w:val="00854BD0"/>
    <w:rsid w:val="00855B78"/>
    <w:rsid w:val="00855B79"/>
    <w:rsid w:val="00857683"/>
    <w:rsid w:val="00863ECD"/>
    <w:rsid w:val="0086407B"/>
    <w:rsid w:val="00864480"/>
    <w:rsid w:val="0086618D"/>
    <w:rsid w:val="00875B8B"/>
    <w:rsid w:val="008808B6"/>
    <w:rsid w:val="00880F0D"/>
    <w:rsid w:val="00881E69"/>
    <w:rsid w:val="00882B49"/>
    <w:rsid w:val="0088478C"/>
    <w:rsid w:val="00893F1A"/>
    <w:rsid w:val="0089404B"/>
    <w:rsid w:val="0089675E"/>
    <w:rsid w:val="008A7ABF"/>
    <w:rsid w:val="008B32D7"/>
    <w:rsid w:val="008B3449"/>
    <w:rsid w:val="008B44B6"/>
    <w:rsid w:val="008C14B3"/>
    <w:rsid w:val="008C4E14"/>
    <w:rsid w:val="008D2840"/>
    <w:rsid w:val="008E2B47"/>
    <w:rsid w:val="008F3975"/>
    <w:rsid w:val="00905DB5"/>
    <w:rsid w:val="00907466"/>
    <w:rsid w:val="00907FBE"/>
    <w:rsid w:val="00913E21"/>
    <w:rsid w:val="00917538"/>
    <w:rsid w:val="00917EF8"/>
    <w:rsid w:val="009251A2"/>
    <w:rsid w:val="009261BC"/>
    <w:rsid w:val="00927CD2"/>
    <w:rsid w:val="009300DE"/>
    <w:rsid w:val="00930D75"/>
    <w:rsid w:val="00932322"/>
    <w:rsid w:val="0093366F"/>
    <w:rsid w:val="0093608A"/>
    <w:rsid w:val="009411A3"/>
    <w:rsid w:val="009468FA"/>
    <w:rsid w:val="009474BC"/>
    <w:rsid w:val="00947D58"/>
    <w:rsid w:val="0095001F"/>
    <w:rsid w:val="00950608"/>
    <w:rsid w:val="00954D06"/>
    <w:rsid w:val="00966AD9"/>
    <w:rsid w:val="009670E2"/>
    <w:rsid w:val="0097121F"/>
    <w:rsid w:val="00971F79"/>
    <w:rsid w:val="0097461E"/>
    <w:rsid w:val="009804D6"/>
    <w:rsid w:val="0098166C"/>
    <w:rsid w:val="00987EA1"/>
    <w:rsid w:val="00991D23"/>
    <w:rsid w:val="00992E4C"/>
    <w:rsid w:val="009938A8"/>
    <w:rsid w:val="00993999"/>
    <w:rsid w:val="009957F9"/>
    <w:rsid w:val="009A0F7E"/>
    <w:rsid w:val="009B1B94"/>
    <w:rsid w:val="009B1B9B"/>
    <w:rsid w:val="009B4C82"/>
    <w:rsid w:val="009C2309"/>
    <w:rsid w:val="009C342B"/>
    <w:rsid w:val="009C5F8A"/>
    <w:rsid w:val="009C7513"/>
    <w:rsid w:val="009D16FF"/>
    <w:rsid w:val="009D265F"/>
    <w:rsid w:val="009D4290"/>
    <w:rsid w:val="009E02C7"/>
    <w:rsid w:val="009E043B"/>
    <w:rsid w:val="009E11D8"/>
    <w:rsid w:val="009E41A6"/>
    <w:rsid w:val="009E4C84"/>
    <w:rsid w:val="009F0C64"/>
    <w:rsid w:val="009F35C0"/>
    <w:rsid w:val="009F4A10"/>
    <w:rsid w:val="009F4E18"/>
    <w:rsid w:val="009F5381"/>
    <w:rsid w:val="009F703E"/>
    <w:rsid w:val="00A0096A"/>
    <w:rsid w:val="00A0388F"/>
    <w:rsid w:val="00A03E7D"/>
    <w:rsid w:val="00A134F7"/>
    <w:rsid w:val="00A17607"/>
    <w:rsid w:val="00A21099"/>
    <w:rsid w:val="00A301B0"/>
    <w:rsid w:val="00A323E8"/>
    <w:rsid w:val="00A34357"/>
    <w:rsid w:val="00A35786"/>
    <w:rsid w:val="00A36642"/>
    <w:rsid w:val="00A37526"/>
    <w:rsid w:val="00A412E4"/>
    <w:rsid w:val="00A440E4"/>
    <w:rsid w:val="00A46890"/>
    <w:rsid w:val="00A47347"/>
    <w:rsid w:val="00A47EA5"/>
    <w:rsid w:val="00A527F8"/>
    <w:rsid w:val="00A52F70"/>
    <w:rsid w:val="00A54A35"/>
    <w:rsid w:val="00A5673C"/>
    <w:rsid w:val="00A57A1D"/>
    <w:rsid w:val="00A60A8B"/>
    <w:rsid w:val="00A637F1"/>
    <w:rsid w:val="00A716C9"/>
    <w:rsid w:val="00A71C01"/>
    <w:rsid w:val="00A72B4E"/>
    <w:rsid w:val="00A73DF5"/>
    <w:rsid w:val="00A80014"/>
    <w:rsid w:val="00A80449"/>
    <w:rsid w:val="00A80C3B"/>
    <w:rsid w:val="00A817E8"/>
    <w:rsid w:val="00A90C86"/>
    <w:rsid w:val="00A91EAF"/>
    <w:rsid w:val="00A96C3B"/>
    <w:rsid w:val="00AA1350"/>
    <w:rsid w:val="00AA3010"/>
    <w:rsid w:val="00AA7716"/>
    <w:rsid w:val="00AB28C4"/>
    <w:rsid w:val="00AB69E9"/>
    <w:rsid w:val="00AB70C4"/>
    <w:rsid w:val="00AC02CF"/>
    <w:rsid w:val="00AC1FEF"/>
    <w:rsid w:val="00AC71E0"/>
    <w:rsid w:val="00AD2188"/>
    <w:rsid w:val="00AD2F4D"/>
    <w:rsid w:val="00AD39AF"/>
    <w:rsid w:val="00AD5CAB"/>
    <w:rsid w:val="00AE047A"/>
    <w:rsid w:val="00AE2DE4"/>
    <w:rsid w:val="00AE4250"/>
    <w:rsid w:val="00AF05C9"/>
    <w:rsid w:val="00AF0C7E"/>
    <w:rsid w:val="00AF2F9F"/>
    <w:rsid w:val="00AF409B"/>
    <w:rsid w:val="00B009A1"/>
    <w:rsid w:val="00B07F9A"/>
    <w:rsid w:val="00B1112D"/>
    <w:rsid w:val="00B20051"/>
    <w:rsid w:val="00B20611"/>
    <w:rsid w:val="00B2364B"/>
    <w:rsid w:val="00B275B9"/>
    <w:rsid w:val="00B31683"/>
    <w:rsid w:val="00B34278"/>
    <w:rsid w:val="00B3645E"/>
    <w:rsid w:val="00B52EF6"/>
    <w:rsid w:val="00B56736"/>
    <w:rsid w:val="00B574D8"/>
    <w:rsid w:val="00B61984"/>
    <w:rsid w:val="00B63C18"/>
    <w:rsid w:val="00B660AD"/>
    <w:rsid w:val="00B6636C"/>
    <w:rsid w:val="00B66B9F"/>
    <w:rsid w:val="00B71FB0"/>
    <w:rsid w:val="00B720F8"/>
    <w:rsid w:val="00B74DA1"/>
    <w:rsid w:val="00B77E14"/>
    <w:rsid w:val="00B817AF"/>
    <w:rsid w:val="00B87EB1"/>
    <w:rsid w:val="00B97231"/>
    <w:rsid w:val="00BA45D9"/>
    <w:rsid w:val="00BB42E9"/>
    <w:rsid w:val="00BB4BB2"/>
    <w:rsid w:val="00BB57CF"/>
    <w:rsid w:val="00BC2637"/>
    <w:rsid w:val="00BC2E21"/>
    <w:rsid w:val="00BC49C3"/>
    <w:rsid w:val="00BC4F4C"/>
    <w:rsid w:val="00BD12B8"/>
    <w:rsid w:val="00BD389F"/>
    <w:rsid w:val="00BE16E1"/>
    <w:rsid w:val="00BE63B1"/>
    <w:rsid w:val="00BF1970"/>
    <w:rsid w:val="00BF583C"/>
    <w:rsid w:val="00C0039A"/>
    <w:rsid w:val="00C0303E"/>
    <w:rsid w:val="00C060D3"/>
    <w:rsid w:val="00C100F3"/>
    <w:rsid w:val="00C13564"/>
    <w:rsid w:val="00C15087"/>
    <w:rsid w:val="00C26636"/>
    <w:rsid w:val="00C269DA"/>
    <w:rsid w:val="00C30B86"/>
    <w:rsid w:val="00C327CA"/>
    <w:rsid w:val="00C33DF6"/>
    <w:rsid w:val="00C3407B"/>
    <w:rsid w:val="00C36444"/>
    <w:rsid w:val="00C36525"/>
    <w:rsid w:val="00C40D30"/>
    <w:rsid w:val="00C47B68"/>
    <w:rsid w:val="00C52002"/>
    <w:rsid w:val="00C5282D"/>
    <w:rsid w:val="00C54B76"/>
    <w:rsid w:val="00C64E88"/>
    <w:rsid w:val="00C672A3"/>
    <w:rsid w:val="00C741DC"/>
    <w:rsid w:val="00C746FA"/>
    <w:rsid w:val="00C75F58"/>
    <w:rsid w:val="00C80458"/>
    <w:rsid w:val="00C811E3"/>
    <w:rsid w:val="00C847F7"/>
    <w:rsid w:val="00C8486E"/>
    <w:rsid w:val="00C87358"/>
    <w:rsid w:val="00C95904"/>
    <w:rsid w:val="00C970D9"/>
    <w:rsid w:val="00CA42FF"/>
    <w:rsid w:val="00CA493B"/>
    <w:rsid w:val="00CA580E"/>
    <w:rsid w:val="00CB0E42"/>
    <w:rsid w:val="00CB293A"/>
    <w:rsid w:val="00CB61A8"/>
    <w:rsid w:val="00CB645C"/>
    <w:rsid w:val="00CC0F5E"/>
    <w:rsid w:val="00CC275A"/>
    <w:rsid w:val="00CC3424"/>
    <w:rsid w:val="00CC5773"/>
    <w:rsid w:val="00CC63E8"/>
    <w:rsid w:val="00CD0E61"/>
    <w:rsid w:val="00CD1C5A"/>
    <w:rsid w:val="00CD28F7"/>
    <w:rsid w:val="00CF36DB"/>
    <w:rsid w:val="00CF3FDB"/>
    <w:rsid w:val="00CF7D3F"/>
    <w:rsid w:val="00D00991"/>
    <w:rsid w:val="00D0384D"/>
    <w:rsid w:val="00D04B75"/>
    <w:rsid w:val="00D0535D"/>
    <w:rsid w:val="00D05942"/>
    <w:rsid w:val="00D0764A"/>
    <w:rsid w:val="00D10F87"/>
    <w:rsid w:val="00D12D9B"/>
    <w:rsid w:val="00D15D57"/>
    <w:rsid w:val="00D17122"/>
    <w:rsid w:val="00D176F7"/>
    <w:rsid w:val="00D205B4"/>
    <w:rsid w:val="00D224DB"/>
    <w:rsid w:val="00D273D4"/>
    <w:rsid w:val="00D32A66"/>
    <w:rsid w:val="00D33B6C"/>
    <w:rsid w:val="00D4033D"/>
    <w:rsid w:val="00D41913"/>
    <w:rsid w:val="00D4635A"/>
    <w:rsid w:val="00D47D11"/>
    <w:rsid w:val="00D5153C"/>
    <w:rsid w:val="00D51B99"/>
    <w:rsid w:val="00D73D94"/>
    <w:rsid w:val="00D81168"/>
    <w:rsid w:val="00D8233E"/>
    <w:rsid w:val="00D82B8D"/>
    <w:rsid w:val="00D94A7B"/>
    <w:rsid w:val="00DA08E6"/>
    <w:rsid w:val="00DA31E0"/>
    <w:rsid w:val="00DA4B4C"/>
    <w:rsid w:val="00DA70A8"/>
    <w:rsid w:val="00DB3D2D"/>
    <w:rsid w:val="00DB53D5"/>
    <w:rsid w:val="00DC0209"/>
    <w:rsid w:val="00DC34FE"/>
    <w:rsid w:val="00DC7807"/>
    <w:rsid w:val="00DC7CBE"/>
    <w:rsid w:val="00DC7E7A"/>
    <w:rsid w:val="00DD14F1"/>
    <w:rsid w:val="00DD30FB"/>
    <w:rsid w:val="00DD3115"/>
    <w:rsid w:val="00DD46BB"/>
    <w:rsid w:val="00DD4709"/>
    <w:rsid w:val="00DD57EC"/>
    <w:rsid w:val="00DE1471"/>
    <w:rsid w:val="00DE57BD"/>
    <w:rsid w:val="00DF042F"/>
    <w:rsid w:val="00DF2D37"/>
    <w:rsid w:val="00DF60CF"/>
    <w:rsid w:val="00E021CC"/>
    <w:rsid w:val="00E0290E"/>
    <w:rsid w:val="00E04BD0"/>
    <w:rsid w:val="00E12348"/>
    <w:rsid w:val="00E15902"/>
    <w:rsid w:val="00E20CA8"/>
    <w:rsid w:val="00E21C06"/>
    <w:rsid w:val="00E23203"/>
    <w:rsid w:val="00E262C1"/>
    <w:rsid w:val="00E2786E"/>
    <w:rsid w:val="00E33C16"/>
    <w:rsid w:val="00E414D1"/>
    <w:rsid w:val="00E44B33"/>
    <w:rsid w:val="00E47B77"/>
    <w:rsid w:val="00E578C9"/>
    <w:rsid w:val="00E63009"/>
    <w:rsid w:val="00E66B11"/>
    <w:rsid w:val="00E72CFB"/>
    <w:rsid w:val="00E778A0"/>
    <w:rsid w:val="00E80FDC"/>
    <w:rsid w:val="00E837CC"/>
    <w:rsid w:val="00E848D0"/>
    <w:rsid w:val="00E93E9D"/>
    <w:rsid w:val="00E958B6"/>
    <w:rsid w:val="00E95A0C"/>
    <w:rsid w:val="00EA064A"/>
    <w:rsid w:val="00EA4199"/>
    <w:rsid w:val="00EA5A5E"/>
    <w:rsid w:val="00EB31FE"/>
    <w:rsid w:val="00EC4B8C"/>
    <w:rsid w:val="00ED53C5"/>
    <w:rsid w:val="00ED6C32"/>
    <w:rsid w:val="00EE401C"/>
    <w:rsid w:val="00EF0F3F"/>
    <w:rsid w:val="00EF43F9"/>
    <w:rsid w:val="00F0501F"/>
    <w:rsid w:val="00F05BB1"/>
    <w:rsid w:val="00F12B24"/>
    <w:rsid w:val="00F13ABF"/>
    <w:rsid w:val="00F165DE"/>
    <w:rsid w:val="00F21C2C"/>
    <w:rsid w:val="00F243C1"/>
    <w:rsid w:val="00F31907"/>
    <w:rsid w:val="00F32A43"/>
    <w:rsid w:val="00F338E0"/>
    <w:rsid w:val="00F44208"/>
    <w:rsid w:val="00F4501A"/>
    <w:rsid w:val="00F47541"/>
    <w:rsid w:val="00F503D8"/>
    <w:rsid w:val="00F505E5"/>
    <w:rsid w:val="00F50A91"/>
    <w:rsid w:val="00F50AF5"/>
    <w:rsid w:val="00F51610"/>
    <w:rsid w:val="00F51DB2"/>
    <w:rsid w:val="00F520CA"/>
    <w:rsid w:val="00F533AE"/>
    <w:rsid w:val="00F60326"/>
    <w:rsid w:val="00F63198"/>
    <w:rsid w:val="00F638F1"/>
    <w:rsid w:val="00F65EDF"/>
    <w:rsid w:val="00F67DE7"/>
    <w:rsid w:val="00F80625"/>
    <w:rsid w:val="00F82140"/>
    <w:rsid w:val="00F867E0"/>
    <w:rsid w:val="00F93776"/>
    <w:rsid w:val="00F9465D"/>
    <w:rsid w:val="00F95A72"/>
    <w:rsid w:val="00FA2394"/>
    <w:rsid w:val="00FA25BC"/>
    <w:rsid w:val="00FA2B72"/>
    <w:rsid w:val="00FA3B4D"/>
    <w:rsid w:val="00FA6138"/>
    <w:rsid w:val="00FB4751"/>
    <w:rsid w:val="00FB7F18"/>
    <w:rsid w:val="00FC17AA"/>
    <w:rsid w:val="00FC2D36"/>
    <w:rsid w:val="00FD07BA"/>
    <w:rsid w:val="00FD0A0A"/>
    <w:rsid w:val="00FD7485"/>
    <w:rsid w:val="00FE153C"/>
    <w:rsid w:val="00FE32F0"/>
    <w:rsid w:val="00FF07AF"/>
    <w:rsid w:val="00FF33BD"/>
    <w:rsid w:val="00F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B6B8D9"/>
  <w15:docId w15:val="{701563ED-67E1-4C07-8A21-13CE3ABB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qFormat="1"/>
    <w:lsdException w:name="heading 8" w:semiHidden="1" w:unhideWhenUsed="1" w:qFormat="1"/>
    <w:lsdException w:name="heading 9" w:semiHidden="1" w:unhideWhenUsed="1" w:qFormat="1"/>
    <w:lsdException w:name="Default Paragraph Font" w:uiPriority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aliases w:val="Attenzione TIT"/>
    <w:qFormat/>
    <w:rsid w:val="0095001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itolo1">
    <w:name w:val="heading 1"/>
    <w:basedOn w:val="Normale"/>
    <w:next w:val="Normale"/>
    <w:link w:val="Titolo1Carattere"/>
    <w:rsid w:val="00F243C1"/>
    <w:pPr>
      <w:jc w:val="center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link w:val="Titolo2Carattere"/>
    <w:rsid w:val="00F243C1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rsid w:val="00F243C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rsid w:val="00F243C1"/>
    <w:pPr>
      <w:spacing w:after="120" w:line="300" w:lineRule="exact"/>
      <w:ind w:left="360"/>
      <w:jc w:val="both"/>
      <w:outlineLvl w:val="3"/>
    </w:pPr>
    <w:rPr>
      <w:rFonts w:ascii="Garamond" w:hAnsi="Garamond"/>
      <w:b/>
      <w:szCs w:val="26"/>
    </w:rPr>
  </w:style>
  <w:style w:type="paragraph" w:styleId="Titolo5">
    <w:name w:val="heading 5"/>
    <w:basedOn w:val="Normale"/>
    <w:next w:val="Normale"/>
    <w:link w:val="Titolo5Carattere"/>
    <w:rsid w:val="00F243C1"/>
    <w:pPr>
      <w:jc w:val="center"/>
      <w:outlineLvl w:val="4"/>
    </w:pPr>
    <w:rPr>
      <w:rFonts w:ascii="Garamond" w:hAnsi="Garamond"/>
      <w:b/>
      <w:szCs w:val="26"/>
    </w:rPr>
  </w:style>
  <w:style w:type="paragraph" w:styleId="Titolo6">
    <w:name w:val="heading 6"/>
    <w:basedOn w:val="Normale"/>
    <w:next w:val="Normale"/>
    <w:link w:val="Titolo6Carattere"/>
    <w:rsid w:val="00F243C1"/>
    <w:pPr>
      <w:jc w:val="both"/>
      <w:outlineLvl w:val="5"/>
    </w:pPr>
    <w:rPr>
      <w:rFonts w:ascii="Garamond" w:hAnsi="Garamond"/>
      <w:b/>
      <w:szCs w:val="26"/>
    </w:rPr>
  </w:style>
  <w:style w:type="paragraph" w:styleId="Titolo7">
    <w:name w:val="heading 7"/>
    <w:basedOn w:val="Normale"/>
    <w:next w:val="Normale"/>
    <w:link w:val="Titolo7Carattere"/>
    <w:rsid w:val="00F243C1"/>
    <w:pPr>
      <w:tabs>
        <w:tab w:val="num" w:pos="0"/>
      </w:tabs>
      <w:autoSpaceDE w:val="0"/>
      <w:spacing w:line="360" w:lineRule="auto"/>
      <w:ind w:left="1296" w:hanging="1296"/>
      <w:jc w:val="both"/>
      <w:outlineLvl w:val="6"/>
    </w:pPr>
    <w:rPr>
      <w:b/>
      <w:bCs/>
      <w:i/>
      <w:iCs/>
      <w:szCs w:val="20"/>
    </w:rPr>
  </w:style>
  <w:style w:type="character" w:default="1" w:styleId="Carpredefinitoparagrafo">
    <w:name w:val="Default Paragraph Font"/>
    <w:uiPriority w:val="1"/>
    <w:semiHidden/>
    <w:unhideWhenUsed/>
    <w:rsid w:val="0095001F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95001F"/>
  </w:style>
  <w:style w:type="paragraph" w:customStyle="1" w:styleId="stilepresentazione">
    <w:name w:val="stile presentazione"/>
    <w:basedOn w:val="Normale"/>
    <w:autoRedefine/>
    <w:rsid w:val="00F243C1"/>
  </w:style>
  <w:style w:type="paragraph" w:styleId="Pidipagina">
    <w:name w:val="footer"/>
    <w:basedOn w:val="Normale"/>
    <w:link w:val="PidipaginaCarattere"/>
    <w:rsid w:val="00F243C1"/>
    <w:pPr>
      <w:tabs>
        <w:tab w:val="center" w:pos="4819"/>
        <w:tab w:val="right" w:pos="9638"/>
      </w:tabs>
    </w:pPr>
  </w:style>
  <w:style w:type="character" w:styleId="Numeropagina">
    <w:name w:val="page number"/>
    <w:rsid w:val="00F243C1"/>
  </w:style>
  <w:style w:type="paragraph" w:styleId="Intestazione">
    <w:name w:val="header"/>
    <w:basedOn w:val="Normale"/>
    <w:link w:val="IntestazioneCarattere"/>
    <w:rsid w:val="00F243C1"/>
    <w:pPr>
      <w:tabs>
        <w:tab w:val="center" w:pos="4819"/>
        <w:tab w:val="right" w:pos="9638"/>
      </w:tabs>
    </w:pPr>
  </w:style>
  <w:style w:type="paragraph" w:customStyle="1" w:styleId="indicetitoli">
    <w:name w:val="indice_titoli"/>
    <w:rsid w:val="00F243C1"/>
    <w:pPr>
      <w:spacing w:line="220" w:lineRule="exact"/>
      <w:jc w:val="both"/>
    </w:pPr>
    <w:rPr>
      <w:rFonts w:ascii="HelveticaNeueLT Std Lt" w:hAnsi="HelveticaNeueLT Std Lt"/>
      <w:sz w:val="17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F243C1"/>
    <w:rPr>
      <w:sz w:val="20"/>
      <w:szCs w:val="20"/>
    </w:rPr>
  </w:style>
  <w:style w:type="character" w:customStyle="1" w:styleId="CarattereCarattere5">
    <w:name w:val="Carattere Carattere5"/>
    <w:rsid w:val="00F243C1"/>
  </w:style>
  <w:style w:type="character" w:styleId="Rimandonotaapidipagina">
    <w:name w:val="footnote reference"/>
    <w:aliases w:val="Rimando notaOreste,Rimando notaOreste1,Rimando notaOreste2,nota a piè di pagina"/>
    <w:semiHidden/>
    <w:rsid w:val="00F243C1"/>
    <w:rPr>
      <w:vertAlign w:val="superscript"/>
    </w:rPr>
  </w:style>
  <w:style w:type="paragraph" w:styleId="Corpotesto">
    <w:name w:val="Body Text"/>
    <w:basedOn w:val="Normale"/>
    <w:link w:val="CorpotestoCarattere"/>
    <w:rsid w:val="00F243C1"/>
    <w:pPr>
      <w:spacing w:line="360" w:lineRule="auto"/>
      <w:jc w:val="both"/>
    </w:pPr>
    <w:rPr>
      <w:rFonts w:ascii="Courier New" w:hAnsi="Courier New"/>
      <w:szCs w:val="20"/>
    </w:rPr>
  </w:style>
  <w:style w:type="paragraph" w:styleId="NormaleWeb">
    <w:name w:val="Normal (Web)"/>
    <w:basedOn w:val="Normale"/>
    <w:uiPriority w:val="99"/>
    <w:rsid w:val="00F243C1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rsid w:val="00F243C1"/>
    <w:pPr>
      <w:spacing w:after="120" w:line="480" w:lineRule="auto"/>
    </w:pPr>
  </w:style>
  <w:style w:type="character" w:customStyle="1" w:styleId="CarattereCarattere4">
    <w:name w:val="Carattere Carattere4"/>
    <w:rsid w:val="00F243C1"/>
    <w:rPr>
      <w:sz w:val="24"/>
      <w:szCs w:val="24"/>
    </w:rPr>
  </w:style>
  <w:style w:type="paragraph" w:customStyle="1" w:styleId="som1">
    <w:name w:val="som_1"/>
    <w:rsid w:val="00F243C1"/>
    <w:pPr>
      <w:autoSpaceDE w:val="0"/>
      <w:autoSpaceDN w:val="0"/>
      <w:adjustRightInd w:val="0"/>
      <w:spacing w:before="513"/>
      <w:ind w:left="470"/>
      <w:jc w:val="both"/>
    </w:pPr>
    <w:rPr>
      <w:sz w:val="18"/>
      <w:szCs w:val="18"/>
      <w:lang w:val="en-US"/>
    </w:rPr>
  </w:style>
  <w:style w:type="paragraph" w:customStyle="1" w:styleId="sot11">
    <w:name w:val="sot1_1"/>
    <w:rsid w:val="00F243C1"/>
    <w:pPr>
      <w:autoSpaceDE w:val="0"/>
      <w:autoSpaceDN w:val="0"/>
      <w:adjustRightInd w:val="0"/>
      <w:spacing w:before="342"/>
      <w:ind w:left="470"/>
      <w:jc w:val="both"/>
    </w:pPr>
    <w:rPr>
      <w:sz w:val="22"/>
      <w:szCs w:val="22"/>
      <w:lang w:val="en-US"/>
    </w:rPr>
  </w:style>
  <w:style w:type="character" w:styleId="Collegamentoipertestuale">
    <w:name w:val="Hyperlink"/>
    <w:rsid w:val="00F243C1"/>
    <w:rPr>
      <w:color w:val="0000FF"/>
      <w:u w:val="single"/>
    </w:rPr>
  </w:style>
  <w:style w:type="paragraph" w:customStyle="1" w:styleId="sot21">
    <w:name w:val="sot2_1"/>
    <w:rsid w:val="00F243C1"/>
    <w:pPr>
      <w:autoSpaceDE w:val="0"/>
      <w:autoSpaceDN w:val="0"/>
      <w:adjustRightInd w:val="0"/>
      <w:spacing w:before="256"/>
      <w:ind w:left="470"/>
      <w:jc w:val="both"/>
    </w:pPr>
    <w:rPr>
      <w:sz w:val="22"/>
      <w:szCs w:val="22"/>
      <w:lang w:val="en-US"/>
    </w:rPr>
  </w:style>
  <w:style w:type="paragraph" w:customStyle="1" w:styleId="testo1">
    <w:name w:val="testo_1"/>
    <w:rsid w:val="00F243C1"/>
    <w:pPr>
      <w:autoSpaceDE w:val="0"/>
      <w:autoSpaceDN w:val="0"/>
      <w:adjustRightInd w:val="0"/>
      <w:spacing w:before="128"/>
      <w:ind w:firstLine="470"/>
      <w:jc w:val="both"/>
    </w:pPr>
    <w:rPr>
      <w:sz w:val="22"/>
      <w:szCs w:val="22"/>
      <w:lang w:val="en-US"/>
    </w:rPr>
  </w:style>
  <w:style w:type="paragraph" w:styleId="Rientrocorpodeltesto">
    <w:name w:val="Body Text Indent"/>
    <w:basedOn w:val="Normale"/>
    <w:link w:val="RientrocorpodeltestoCarattere"/>
    <w:rsid w:val="00F243C1"/>
    <w:pPr>
      <w:spacing w:after="120"/>
      <w:ind w:left="283"/>
    </w:pPr>
  </w:style>
  <w:style w:type="character" w:customStyle="1" w:styleId="CarattereCarattere3">
    <w:name w:val="Carattere Carattere3"/>
    <w:rsid w:val="00F243C1"/>
    <w:rPr>
      <w:sz w:val="24"/>
      <w:szCs w:val="24"/>
    </w:rPr>
  </w:style>
  <w:style w:type="paragraph" w:customStyle="1" w:styleId="Nessunaspaziatura1">
    <w:name w:val="Nessuna spaziatura1"/>
    <w:rsid w:val="00F243C1"/>
    <w:rPr>
      <w:sz w:val="24"/>
      <w:szCs w:val="24"/>
    </w:rPr>
  </w:style>
  <w:style w:type="character" w:styleId="Enfasicorsivo">
    <w:name w:val="Emphasis"/>
    <w:rsid w:val="00F243C1"/>
    <w:rPr>
      <w:i/>
      <w:iCs/>
    </w:rPr>
  </w:style>
  <w:style w:type="paragraph" w:styleId="PreformattatoHTML">
    <w:name w:val="HTML Preformatted"/>
    <w:basedOn w:val="Normale"/>
    <w:link w:val="PreformattatoHTMLCarattere"/>
    <w:rsid w:val="00F243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6" w:lineRule="auto"/>
    </w:pPr>
    <w:rPr>
      <w:rFonts w:ascii="Courier New" w:hAnsi="Courier New" w:cs="Courier New"/>
    </w:rPr>
  </w:style>
  <w:style w:type="character" w:customStyle="1" w:styleId="CarattereCarattere2">
    <w:name w:val="Carattere Carattere2"/>
    <w:rsid w:val="00F243C1"/>
    <w:rPr>
      <w:rFonts w:ascii="Courier New" w:hAnsi="Courier New" w:cs="Courier New"/>
      <w:sz w:val="24"/>
      <w:szCs w:val="24"/>
    </w:rPr>
  </w:style>
  <w:style w:type="character" w:styleId="Enfasigrassetto">
    <w:name w:val="Strong"/>
    <w:uiPriority w:val="22"/>
    <w:qFormat/>
    <w:rsid w:val="00F243C1"/>
    <w:rPr>
      <w:b/>
      <w:bCs/>
    </w:rPr>
  </w:style>
  <w:style w:type="paragraph" w:styleId="Titolo">
    <w:name w:val="Title"/>
    <w:basedOn w:val="Normale"/>
    <w:next w:val="Normale"/>
    <w:link w:val="TitoloCarattere"/>
    <w:rsid w:val="00F243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arattereCarattere1">
    <w:name w:val="Carattere Carattere1"/>
    <w:rsid w:val="00F243C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rsid w:val="00F243C1"/>
    <w:pPr>
      <w:spacing w:after="60"/>
      <w:jc w:val="center"/>
      <w:outlineLvl w:val="1"/>
    </w:pPr>
    <w:rPr>
      <w:rFonts w:ascii="Cambria" w:hAnsi="Cambria"/>
    </w:rPr>
  </w:style>
  <w:style w:type="character" w:customStyle="1" w:styleId="CarattereCarattere">
    <w:name w:val="Carattere Carattere"/>
    <w:rsid w:val="00F243C1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F243C1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semiHidden/>
    <w:rsid w:val="00F243C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F243C1"/>
    <w:rPr>
      <w:b/>
      <w:bCs/>
    </w:rPr>
  </w:style>
  <w:style w:type="paragraph" w:styleId="Testofumetto">
    <w:name w:val="Balloon Text"/>
    <w:basedOn w:val="Normale"/>
    <w:link w:val="TestofumettoCarattere"/>
    <w:semiHidden/>
    <w:rsid w:val="00F243C1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rsid w:val="00F243C1"/>
    <w:pPr>
      <w:spacing w:line="360" w:lineRule="auto"/>
      <w:ind w:left="851" w:right="851"/>
      <w:jc w:val="both"/>
    </w:pPr>
    <w:rPr>
      <w:rFonts w:ascii="Book Antiqua" w:hAnsi="Book Antiqua"/>
    </w:rPr>
  </w:style>
  <w:style w:type="paragraph" w:customStyle="1" w:styleId="tx">
    <w:name w:val="tx"/>
    <w:basedOn w:val="Normale"/>
    <w:rsid w:val="00F243C1"/>
    <w:pPr>
      <w:spacing w:before="20" w:after="20"/>
    </w:pPr>
    <w:rPr>
      <w:sz w:val="20"/>
      <w:szCs w:val="20"/>
    </w:rPr>
  </w:style>
  <w:style w:type="paragraph" w:customStyle="1" w:styleId="sentr1">
    <w:name w:val="sent_r1"/>
    <w:basedOn w:val="Normale"/>
    <w:rsid w:val="00F243C1"/>
    <w:pPr>
      <w:spacing w:before="100" w:beforeAutospacing="1" w:after="100" w:afterAutospacing="1"/>
      <w:ind w:firstLine="400"/>
      <w:jc w:val="both"/>
    </w:pPr>
  </w:style>
  <w:style w:type="character" w:customStyle="1" w:styleId="Caratteredellanota">
    <w:name w:val="Carattere della nota"/>
    <w:rsid w:val="00F243C1"/>
    <w:rPr>
      <w:vertAlign w:val="superscript"/>
    </w:rPr>
  </w:style>
  <w:style w:type="paragraph" w:customStyle="1" w:styleId="Rientrocorpodeltesto21">
    <w:name w:val="Rientro corpo del testo 21"/>
    <w:basedOn w:val="Normale"/>
    <w:rsid w:val="00F243C1"/>
    <w:pPr>
      <w:suppressAutoHyphens/>
      <w:spacing w:line="360" w:lineRule="auto"/>
      <w:ind w:firstLine="708"/>
      <w:jc w:val="both"/>
    </w:pPr>
    <w:rPr>
      <w:rFonts w:ascii="Garamond" w:hAnsi="Garamond"/>
      <w:lang w:eastAsia="ar-SA"/>
    </w:rPr>
  </w:style>
  <w:style w:type="paragraph" w:customStyle="1" w:styleId="testonormale">
    <w:name w:val="testo normale"/>
    <w:link w:val="testonormaleCarattere"/>
    <w:rsid w:val="00F243C1"/>
    <w:pPr>
      <w:spacing w:before="40" w:after="40" w:line="280" w:lineRule="exact"/>
      <w:jc w:val="both"/>
    </w:pPr>
    <w:rPr>
      <w:rFonts w:ascii="HelveticaNeueLT Std Lt" w:hAnsi="HelveticaNeueLT Std Lt"/>
      <w:spacing w:val="2"/>
      <w:szCs w:val="24"/>
    </w:rPr>
  </w:style>
  <w:style w:type="character" w:customStyle="1" w:styleId="testonormaleCarattere">
    <w:name w:val="testo normale Carattere"/>
    <w:link w:val="testonormale"/>
    <w:rsid w:val="00F243C1"/>
    <w:rPr>
      <w:rFonts w:ascii="HelveticaNeueLT Std Lt" w:hAnsi="HelveticaNeueLT Std Lt"/>
      <w:spacing w:val="2"/>
      <w:szCs w:val="24"/>
    </w:rPr>
  </w:style>
  <w:style w:type="paragraph" w:customStyle="1" w:styleId="testonote">
    <w:name w:val="testo note"/>
    <w:link w:val="testonoteCarattere1"/>
    <w:rsid w:val="00F243C1"/>
    <w:pPr>
      <w:spacing w:line="200" w:lineRule="exact"/>
      <w:jc w:val="both"/>
    </w:pPr>
    <w:rPr>
      <w:rFonts w:ascii="HelveticaNeueLT Std Lt" w:hAnsi="HelveticaNeueLT Std Lt"/>
      <w:sz w:val="16"/>
      <w:szCs w:val="24"/>
    </w:rPr>
  </w:style>
  <w:style w:type="character" w:customStyle="1" w:styleId="testonoteCarattere">
    <w:name w:val="testo note Carattere"/>
    <w:rsid w:val="00F243C1"/>
    <w:rPr>
      <w:rFonts w:ascii="HelveticaNeueLT Std Lt" w:hAnsi="HelveticaNeueLT Std Lt"/>
      <w:sz w:val="16"/>
      <w:szCs w:val="24"/>
      <w:lang w:val="it-IT" w:eastAsia="it-IT" w:bidi="ar-SA"/>
    </w:rPr>
  </w:style>
  <w:style w:type="paragraph" w:customStyle="1" w:styleId="elenco1">
    <w:name w:val="elenco 1"/>
    <w:rsid w:val="00F243C1"/>
    <w:pPr>
      <w:spacing w:line="260" w:lineRule="exact"/>
      <w:jc w:val="both"/>
    </w:pPr>
    <w:rPr>
      <w:rFonts w:ascii="HelveticaNeueLT Std Lt" w:hAnsi="HelveticaNeueLT Std Lt"/>
      <w:szCs w:val="24"/>
    </w:rPr>
  </w:style>
  <w:style w:type="paragraph" w:customStyle="1" w:styleId="elenco2">
    <w:name w:val="elenco 2"/>
    <w:rsid w:val="00F243C1"/>
    <w:pPr>
      <w:spacing w:line="260" w:lineRule="exact"/>
      <w:ind w:left="284"/>
      <w:jc w:val="both"/>
    </w:pPr>
    <w:rPr>
      <w:rFonts w:ascii="HelveticaNeueLT Std Lt" w:hAnsi="HelveticaNeueLT Std Lt"/>
      <w:szCs w:val="24"/>
    </w:rPr>
  </w:style>
  <w:style w:type="paragraph" w:customStyle="1" w:styleId="occhielloparte">
    <w:name w:val="occhiello_parte"/>
    <w:rsid w:val="00F243C1"/>
    <w:pPr>
      <w:spacing w:line="1280" w:lineRule="exact"/>
    </w:pPr>
    <w:rPr>
      <w:rFonts w:ascii="HelveticaNeueLT Std UltLt Cn" w:hAnsi="HelveticaNeueLT Std UltLt Cn"/>
      <w:sz w:val="120"/>
      <w:szCs w:val="24"/>
    </w:rPr>
  </w:style>
  <w:style w:type="paragraph" w:customStyle="1" w:styleId="occhiellopartetitolo">
    <w:name w:val="occhiello_parte_titolo"/>
    <w:rsid w:val="00F243C1"/>
    <w:pPr>
      <w:spacing w:line="660" w:lineRule="exact"/>
    </w:pPr>
    <w:rPr>
      <w:rFonts w:ascii="HelveticaNeueLT Std UltLt Cn" w:hAnsi="HelveticaNeueLT Std UltLt Cn"/>
      <w:sz w:val="62"/>
      <w:szCs w:val="24"/>
    </w:rPr>
  </w:style>
  <w:style w:type="paragraph" w:customStyle="1" w:styleId="occhiellocapitolotitolo">
    <w:name w:val="occhiello_capitolo+titolo"/>
    <w:rsid w:val="00F243C1"/>
    <w:pPr>
      <w:spacing w:line="400" w:lineRule="exact"/>
    </w:pPr>
    <w:rPr>
      <w:rFonts w:ascii="Trade Gothic LT Std Extended" w:hAnsi="Trade Gothic LT Std Extended"/>
      <w:sz w:val="32"/>
      <w:szCs w:val="24"/>
    </w:rPr>
  </w:style>
  <w:style w:type="paragraph" w:customStyle="1" w:styleId="occhiellocapsezioni">
    <w:name w:val="occhiello_cap_sezioni"/>
    <w:rsid w:val="00F243C1"/>
    <w:pPr>
      <w:spacing w:line="260" w:lineRule="exact"/>
    </w:pPr>
    <w:rPr>
      <w:rFonts w:ascii="HelveticaNeueLT Std UltLt" w:hAnsi="HelveticaNeueLT Std UltLt"/>
      <w:sz w:val="26"/>
      <w:szCs w:val="24"/>
    </w:rPr>
  </w:style>
  <w:style w:type="paragraph" w:customStyle="1" w:styleId="occhiellocaptitolo1">
    <w:name w:val="occhiello_cap_titolo 1"/>
    <w:rsid w:val="00F243C1"/>
    <w:pPr>
      <w:spacing w:line="270" w:lineRule="exact"/>
      <w:jc w:val="both"/>
    </w:pPr>
    <w:rPr>
      <w:rFonts w:ascii="HelveticaNeueLT Std Cn" w:hAnsi="HelveticaNeueLT Std Cn"/>
      <w:sz w:val="23"/>
      <w:szCs w:val="24"/>
    </w:rPr>
  </w:style>
  <w:style w:type="paragraph" w:customStyle="1" w:styleId="occhiellocaptitolo2">
    <w:name w:val="occhiello_cap_titolo 2"/>
    <w:rsid w:val="00F243C1"/>
    <w:pPr>
      <w:spacing w:line="250" w:lineRule="exact"/>
      <w:jc w:val="both"/>
    </w:pPr>
    <w:rPr>
      <w:rFonts w:ascii="HelveticaNeueLT Std Lt Cn" w:hAnsi="HelveticaNeueLT Std Lt Cn"/>
      <w:sz w:val="21"/>
      <w:szCs w:val="24"/>
    </w:rPr>
  </w:style>
  <w:style w:type="paragraph" w:customStyle="1" w:styleId="indiceparte">
    <w:name w:val="indice_parte"/>
    <w:rsid w:val="00F243C1"/>
    <w:pPr>
      <w:spacing w:line="220" w:lineRule="exact"/>
      <w:jc w:val="both"/>
    </w:pPr>
    <w:rPr>
      <w:rFonts w:ascii="HelveticaNeueLT Std Lt" w:hAnsi="HelveticaNeueLT Std Lt"/>
      <w:sz w:val="17"/>
      <w:szCs w:val="24"/>
    </w:rPr>
  </w:style>
  <w:style w:type="paragraph" w:customStyle="1" w:styleId="didascalia1">
    <w:name w:val="didascalia 1"/>
    <w:rsid w:val="00F243C1"/>
    <w:pPr>
      <w:spacing w:line="200" w:lineRule="exact"/>
      <w:jc w:val="both"/>
    </w:pPr>
    <w:rPr>
      <w:rFonts w:ascii="HelveticaNeueLT Std Cn" w:hAnsi="HelveticaNeueLT Std Cn"/>
      <w:sz w:val="14"/>
      <w:szCs w:val="24"/>
    </w:rPr>
  </w:style>
  <w:style w:type="paragraph" w:customStyle="1" w:styleId="titolobox">
    <w:name w:val="titolo box"/>
    <w:rsid w:val="00F243C1"/>
    <w:pPr>
      <w:keepNext/>
      <w:spacing w:before="240" w:after="120" w:line="270" w:lineRule="exact"/>
    </w:pPr>
    <w:rPr>
      <w:rFonts w:ascii="HelveticaNeueLT Std Cn" w:hAnsi="HelveticaNeueLT Std Cn"/>
      <w:sz w:val="23"/>
      <w:szCs w:val="24"/>
    </w:rPr>
  </w:style>
  <w:style w:type="paragraph" w:customStyle="1" w:styleId="boxtestograssetto">
    <w:name w:val="box testo grassetto"/>
    <w:autoRedefine/>
    <w:rsid w:val="00F243C1"/>
    <w:pPr>
      <w:spacing w:line="250" w:lineRule="exact"/>
    </w:pPr>
    <w:rPr>
      <w:rFonts w:ascii="HelveticaNeueLT Std Cn" w:hAnsi="HelveticaNeueLT Std Cn"/>
      <w:b/>
      <w:szCs w:val="24"/>
    </w:rPr>
  </w:style>
  <w:style w:type="paragraph" w:customStyle="1" w:styleId="boxtesto">
    <w:name w:val="box testo"/>
    <w:link w:val="boxtestoCarattere"/>
    <w:rsid w:val="00F243C1"/>
    <w:pPr>
      <w:spacing w:line="280" w:lineRule="exact"/>
    </w:pPr>
    <w:rPr>
      <w:rFonts w:ascii="HelveticaNeueLT Std Cn" w:hAnsi="HelveticaNeueLT Std Cn"/>
      <w:spacing w:val="2"/>
      <w:szCs w:val="24"/>
    </w:rPr>
  </w:style>
  <w:style w:type="paragraph" w:customStyle="1" w:styleId="titolosezione">
    <w:name w:val="titolo sezione"/>
    <w:rsid w:val="00F243C1"/>
    <w:pPr>
      <w:spacing w:line="660" w:lineRule="exact"/>
    </w:pPr>
    <w:rPr>
      <w:rFonts w:ascii="HelveticaNeueLT Std UltLt Cn" w:hAnsi="HelveticaNeueLT Std UltLt Cn"/>
      <w:sz w:val="62"/>
      <w:szCs w:val="24"/>
    </w:rPr>
  </w:style>
  <w:style w:type="paragraph" w:customStyle="1" w:styleId="titolosezione2">
    <w:name w:val="titolo sezione 2"/>
    <w:basedOn w:val="Normale"/>
    <w:rsid w:val="00F243C1"/>
    <w:pPr>
      <w:spacing w:line="450" w:lineRule="exact"/>
    </w:pPr>
    <w:rPr>
      <w:rFonts w:ascii="HelveticaNeueLT Std UltLt Cn" w:hAnsi="HelveticaNeueLT Std UltLt Cn"/>
      <w:sz w:val="40"/>
    </w:rPr>
  </w:style>
  <w:style w:type="paragraph" w:customStyle="1" w:styleId="titolocapitolo">
    <w:name w:val="titolo capitolo"/>
    <w:link w:val="titolocapitoloCarattere"/>
    <w:rsid w:val="00F243C1"/>
    <w:pPr>
      <w:spacing w:after="480" w:line="530" w:lineRule="exact"/>
    </w:pPr>
    <w:rPr>
      <w:rFonts w:ascii="HelveticaNeueLT Std UltLt Cn" w:hAnsi="HelveticaNeueLT Std UltLt Cn"/>
      <w:sz w:val="48"/>
      <w:szCs w:val="24"/>
    </w:rPr>
  </w:style>
  <w:style w:type="paragraph" w:customStyle="1" w:styleId="titolo10">
    <w:name w:val="titolo1"/>
    <w:link w:val="titolo1Carattere0"/>
    <w:rsid w:val="00F243C1"/>
    <w:pPr>
      <w:keepNext/>
      <w:spacing w:before="480" w:line="300" w:lineRule="exact"/>
      <w:jc w:val="both"/>
    </w:pPr>
    <w:rPr>
      <w:rFonts w:ascii="HelveticaNeueLT Std Cn" w:hAnsi="HelveticaNeueLT Std Cn"/>
      <w:sz w:val="26"/>
      <w:szCs w:val="24"/>
    </w:rPr>
  </w:style>
  <w:style w:type="paragraph" w:customStyle="1" w:styleId="titolo20">
    <w:name w:val="titolo2"/>
    <w:link w:val="titolo2Carattere0"/>
    <w:rsid w:val="00F243C1"/>
    <w:pPr>
      <w:keepNext/>
      <w:spacing w:before="360" w:line="300" w:lineRule="exact"/>
      <w:jc w:val="both"/>
    </w:pPr>
    <w:rPr>
      <w:rFonts w:ascii="HelveticaNeueLT Std Lt Cn" w:hAnsi="HelveticaNeueLT Std Lt Cn"/>
      <w:sz w:val="26"/>
      <w:szCs w:val="24"/>
    </w:rPr>
  </w:style>
  <w:style w:type="paragraph" w:customStyle="1" w:styleId="titolocorsivo">
    <w:name w:val="titolo corsivo"/>
    <w:rsid w:val="00F243C1"/>
    <w:pPr>
      <w:spacing w:line="260" w:lineRule="exact"/>
    </w:pPr>
    <w:rPr>
      <w:i/>
      <w:sz w:val="24"/>
      <w:szCs w:val="24"/>
    </w:rPr>
  </w:style>
  <w:style w:type="paragraph" w:customStyle="1" w:styleId="titolocorsivo2">
    <w:name w:val="titolo corsivo 2"/>
    <w:link w:val="titolocorsivo2Carattere"/>
    <w:rsid w:val="00F243C1"/>
    <w:pPr>
      <w:keepNext/>
      <w:spacing w:before="240" w:line="260" w:lineRule="exact"/>
    </w:pPr>
    <w:rPr>
      <w:rFonts w:ascii="HelveticaNeueLT Std Lt Cn" w:hAnsi="HelveticaNeueLT Std Lt Cn"/>
      <w:b/>
      <w:i/>
      <w:sz w:val="24"/>
      <w:szCs w:val="24"/>
    </w:rPr>
  </w:style>
  <w:style w:type="paragraph" w:customStyle="1" w:styleId="fontitesto">
    <w:name w:val="fonti_testo"/>
    <w:autoRedefine/>
    <w:rsid w:val="00F243C1"/>
    <w:pPr>
      <w:spacing w:line="260" w:lineRule="exact"/>
      <w:jc w:val="both"/>
    </w:pPr>
    <w:rPr>
      <w:rFonts w:ascii="HelveticaNeueLT Std Cn" w:hAnsi="HelveticaNeueLT Std Cn"/>
      <w:sz w:val="21"/>
      <w:szCs w:val="24"/>
    </w:rPr>
  </w:style>
  <w:style w:type="paragraph" w:customStyle="1" w:styleId="formulatitolo">
    <w:name w:val="formula titolo"/>
    <w:rsid w:val="00F243C1"/>
    <w:pPr>
      <w:spacing w:line="260" w:lineRule="exact"/>
    </w:pPr>
    <w:rPr>
      <w:rFonts w:ascii="HelveticaNeueLT Std Cn" w:hAnsi="HelveticaNeueLT Std Cn"/>
      <w:sz w:val="26"/>
      <w:szCs w:val="24"/>
    </w:rPr>
  </w:style>
  <w:style w:type="paragraph" w:customStyle="1" w:styleId="elenco3">
    <w:name w:val="elenco 3"/>
    <w:basedOn w:val="elenco2"/>
    <w:rsid w:val="00F243C1"/>
    <w:pPr>
      <w:ind w:left="567"/>
    </w:pPr>
  </w:style>
  <w:style w:type="paragraph" w:customStyle="1" w:styleId="fontitestograssetto">
    <w:name w:val="fonti_testo grassetto"/>
    <w:basedOn w:val="fontitesto"/>
    <w:autoRedefine/>
    <w:rsid w:val="00F243C1"/>
    <w:rPr>
      <w:b/>
    </w:rPr>
  </w:style>
  <w:style w:type="character" w:customStyle="1" w:styleId="CarattereCarattere50">
    <w:name w:val="Carattere Carattere5"/>
    <w:locked/>
    <w:rsid w:val="00F243C1"/>
    <w:rPr>
      <w:lang w:val="it-IT" w:eastAsia="it-IT" w:bidi="ar-SA"/>
    </w:rPr>
  </w:style>
  <w:style w:type="table" w:styleId="Grigliatabella">
    <w:name w:val="Table Grid"/>
    <w:basedOn w:val="Tabellanormale"/>
    <w:uiPriority w:val="59"/>
    <w:rsid w:val="00F24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customStyle="1" w:styleId="fontititolo">
    <w:name w:val="fonti titolo"/>
    <w:rsid w:val="00F243C1"/>
    <w:pPr>
      <w:spacing w:line="260" w:lineRule="exact"/>
    </w:pPr>
    <w:rPr>
      <w:rFonts w:ascii="Tabard" w:hAnsi="Tabard"/>
      <w:sz w:val="22"/>
      <w:szCs w:val="24"/>
    </w:rPr>
  </w:style>
  <w:style w:type="paragraph" w:styleId="Rientrocorpodeltesto2">
    <w:name w:val="Body Text Indent 2"/>
    <w:basedOn w:val="Normale"/>
    <w:link w:val="Rientrocorpodeltesto2Carattere"/>
    <w:rsid w:val="00F243C1"/>
    <w:pPr>
      <w:spacing w:after="120" w:line="300" w:lineRule="exact"/>
      <w:ind w:left="360"/>
      <w:jc w:val="both"/>
    </w:pPr>
    <w:rPr>
      <w:rFonts w:ascii="Garamond" w:hAnsi="Garamond"/>
      <w:szCs w:val="26"/>
    </w:rPr>
  </w:style>
  <w:style w:type="paragraph" w:styleId="Rientrocorpodeltesto3">
    <w:name w:val="Body Text Indent 3"/>
    <w:basedOn w:val="Normale"/>
    <w:link w:val="Rientrocorpodeltesto3Carattere"/>
    <w:rsid w:val="00F243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00" w:lineRule="exact"/>
      <w:ind w:firstLine="284"/>
      <w:jc w:val="both"/>
    </w:pPr>
    <w:rPr>
      <w:rFonts w:ascii="Garamond" w:hAnsi="Garamond"/>
      <w:szCs w:val="26"/>
    </w:rPr>
  </w:style>
  <w:style w:type="paragraph" w:styleId="Corpodeltesto3">
    <w:name w:val="Body Text 3"/>
    <w:basedOn w:val="Normale"/>
    <w:link w:val="Corpodeltesto3Carattere"/>
    <w:rsid w:val="00F243C1"/>
    <w:pPr>
      <w:jc w:val="both"/>
    </w:pPr>
    <w:rPr>
      <w:rFonts w:ascii="Garamond" w:hAnsi="Garamond"/>
      <w:b/>
      <w:sz w:val="28"/>
      <w:szCs w:val="28"/>
    </w:rPr>
  </w:style>
  <w:style w:type="paragraph" w:customStyle="1" w:styleId="glossariolemma">
    <w:name w:val="glossario_lemma"/>
    <w:rsid w:val="00F243C1"/>
    <w:pPr>
      <w:spacing w:line="210" w:lineRule="exact"/>
      <w:jc w:val="both"/>
    </w:pPr>
    <w:rPr>
      <w:rFonts w:ascii="Helvetica LT" w:hAnsi="Helvetica LT"/>
      <w:sz w:val="17"/>
      <w:szCs w:val="24"/>
    </w:rPr>
  </w:style>
  <w:style w:type="paragraph" w:customStyle="1" w:styleId="glossariodefinizione">
    <w:name w:val="glossario_definizione"/>
    <w:rsid w:val="00F243C1"/>
    <w:pPr>
      <w:spacing w:line="210" w:lineRule="exact"/>
      <w:jc w:val="both"/>
    </w:pPr>
    <w:rPr>
      <w:rFonts w:ascii="Helvetica LT Light" w:hAnsi="Helvetica LT Light"/>
      <w:sz w:val="17"/>
      <w:szCs w:val="24"/>
    </w:rPr>
  </w:style>
  <w:style w:type="character" w:customStyle="1" w:styleId="titolocorsivo2Carattere">
    <w:name w:val="titolo corsivo 2 Carattere"/>
    <w:link w:val="titolocorsivo2"/>
    <w:rsid w:val="00F243C1"/>
    <w:rPr>
      <w:rFonts w:ascii="HelveticaNeueLT Std Lt Cn" w:hAnsi="HelveticaNeueLT Std Lt Cn"/>
      <w:b/>
      <w:i/>
      <w:sz w:val="24"/>
      <w:szCs w:val="24"/>
    </w:rPr>
  </w:style>
  <w:style w:type="paragraph" w:styleId="Mappadocumento">
    <w:name w:val="Document Map"/>
    <w:basedOn w:val="Normale"/>
    <w:link w:val="MappadocumentoCarattere"/>
    <w:semiHidden/>
    <w:rsid w:val="00F243C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2">
    <w:name w:val="Style 2"/>
    <w:rsid w:val="00F243C1"/>
    <w:pPr>
      <w:widowControl w:val="0"/>
      <w:autoSpaceDE w:val="0"/>
      <w:autoSpaceDN w:val="0"/>
      <w:ind w:left="936"/>
    </w:pPr>
    <w:rPr>
      <w:sz w:val="22"/>
      <w:szCs w:val="22"/>
    </w:rPr>
  </w:style>
  <w:style w:type="paragraph" w:customStyle="1" w:styleId="Style1">
    <w:name w:val="Style 1"/>
    <w:rsid w:val="00F243C1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rsid w:val="00F243C1"/>
    <w:rPr>
      <w:sz w:val="22"/>
      <w:szCs w:val="22"/>
    </w:rPr>
  </w:style>
  <w:style w:type="paragraph" w:customStyle="1" w:styleId="Style13">
    <w:name w:val="Style 13"/>
    <w:rsid w:val="00F243C1"/>
    <w:pPr>
      <w:widowControl w:val="0"/>
      <w:autoSpaceDE w:val="0"/>
      <w:autoSpaceDN w:val="0"/>
      <w:spacing w:line="266" w:lineRule="auto"/>
      <w:ind w:left="1152" w:right="288" w:hanging="288"/>
    </w:pPr>
    <w:rPr>
      <w:rFonts w:ascii="Bookman Old Style" w:hAnsi="Bookman Old Style" w:cs="Bookman Old Style"/>
      <w:sz w:val="18"/>
      <w:szCs w:val="18"/>
    </w:rPr>
  </w:style>
  <w:style w:type="paragraph" w:customStyle="1" w:styleId="Style12">
    <w:name w:val="Style 12"/>
    <w:rsid w:val="00F243C1"/>
    <w:pPr>
      <w:widowControl w:val="0"/>
      <w:autoSpaceDE w:val="0"/>
      <w:autoSpaceDN w:val="0"/>
      <w:spacing w:line="266" w:lineRule="auto"/>
      <w:ind w:left="504" w:hanging="288"/>
    </w:pPr>
    <w:rPr>
      <w:rFonts w:ascii="Bookman Old Style" w:hAnsi="Bookman Old Style" w:cs="Bookman Old Style"/>
      <w:sz w:val="18"/>
      <w:szCs w:val="18"/>
    </w:rPr>
  </w:style>
  <w:style w:type="paragraph" w:customStyle="1" w:styleId="Style15">
    <w:name w:val="Style 15"/>
    <w:rsid w:val="00F243C1"/>
    <w:pPr>
      <w:widowControl w:val="0"/>
      <w:autoSpaceDE w:val="0"/>
      <w:autoSpaceDN w:val="0"/>
      <w:ind w:left="576" w:hanging="288"/>
    </w:pPr>
  </w:style>
  <w:style w:type="character" w:customStyle="1" w:styleId="CharacterStyle2">
    <w:name w:val="Character Style 2"/>
    <w:rsid w:val="00F243C1"/>
    <w:rPr>
      <w:sz w:val="20"/>
      <w:szCs w:val="20"/>
    </w:rPr>
  </w:style>
  <w:style w:type="paragraph" w:customStyle="1" w:styleId="Style16">
    <w:name w:val="Style 16"/>
    <w:rsid w:val="00F243C1"/>
    <w:pPr>
      <w:widowControl w:val="0"/>
      <w:autoSpaceDE w:val="0"/>
      <w:autoSpaceDN w:val="0"/>
      <w:spacing w:before="36" w:line="271" w:lineRule="auto"/>
      <w:jc w:val="both"/>
    </w:pPr>
    <w:rPr>
      <w:rFonts w:ascii="Bookman Old Style" w:hAnsi="Bookman Old Style" w:cs="Bookman Old Style"/>
      <w:sz w:val="18"/>
      <w:szCs w:val="18"/>
    </w:rPr>
  </w:style>
  <w:style w:type="paragraph" w:customStyle="1" w:styleId="Style17">
    <w:name w:val="Style 17"/>
    <w:rsid w:val="00F243C1"/>
    <w:pPr>
      <w:widowControl w:val="0"/>
      <w:autoSpaceDE w:val="0"/>
      <w:autoSpaceDN w:val="0"/>
      <w:ind w:left="432"/>
    </w:pPr>
    <w:rPr>
      <w:rFonts w:ascii="Bookman Old Style" w:hAnsi="Bookman Old Style" w:cs="Bookman Old Style"/>
      <w:sz w:val="18"/>
      <w:szCs w:val="18"/>
    </w:rPr>
  </w:style>
  <w:style w:type="paragraph" w:customStyle="1" w:styleId="Style11">
    <w:name w:val="Style 11"/>
    <w:rsid w:val="00F243C1"/>
    <w:pPr>
      <w:widowControl w:val="0"/>
      <w:autoSpaceDE w:val="0"/>
      <w:autoSpaceDN w:val="0"/>
      <w:ind w:left="144"/>
    </w:pPr>
    <w:rPr>
      <w:rFonts w:ascii="Bookman Old Style" w:hAnsi="Bookman Old Style" w:cs="Bookman Old Style"/>
      <w:sz w:val="18"/>
      <w:szCs w:val="18"/>
    </w:rPr>
  </w:style>
  <w:style w:type="paragraph" w:customStyle="1" w:styleId="Style5">
    <w:name w:val="Style 5"/>
    <w:rsid w:val="00F243C1"/>
    <w:pPr>
      <w:widowControl w:val="0"/>
      <w:autoSpaceDE w:val="0"/>
      <w:autoSpaceDN w:val="0"/>
      <w:spacing w:line="278" w:lineRule="auto"/>
    </w:pPr>
    <w:rPr>
      <w:rFonts w:ascii="Bookman Old Style" w:hAnsi="Bookman Old Style" w:cs="Bookman Old Style"/>
      <w:sz w:val="18"/>
      <w:szCs w:val="18"/>
    </w:rPr>
  </w:style>
  <w:style w:type="paragraph" w:customStyle="1" w:styleId="xl24">
    <w:name w:val="xl24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e"/>
    <w:rsid w:val="00F24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27">
    <w:name w:val="xl27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" w:eastAsia="Arial Unicode MS" w:hAnsi="Courier" w:cs="Arial Unicode MS"/>
      <w:i/>
      <w:iCs/>
    </w:rPr>
  </w:style>
  <w:style w:type="paragraph" w:customStyle="1" w:styleId="xl29">
    <w:name w:val="xl29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" w:eastAsia="Arial Unicode MS" w:hAnsi="Courier" w:cs="Arial Unicode MS"/>
      <w:i/>
      <w:iCs/>
    </w:rPr>
  </w:style>
  <w:style w:type="paragraph" w:customStyle="1" w:styleId="xl30">
    <w:name w:val="xl30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1">
    <w:name w:val="xl31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2">
    <w:name w:val="xl32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33">
    <w:name w:val="xl33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34">
    <w:name w:val="xl34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35">
    <w:name w:val="xl35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6">
    <w:name w:val="xl36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7">
    <w:name w:val="xl37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8">
    <w:name w:val="xl38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9">
    <w:name w:val="xl39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40">
    <w:name w:val="xl40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41">
    <w:name w:val="xl41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46">
    <w:name w:val="xl46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47">
    <w:name w:val="xl47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Normale"/>
    <w:rsid w:val="00F243C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50">
    <w:name w:val="xl50"/>
    <w:basedOn w:val="Normale"/>
    <w:rsid w:val="00F243C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51">
    <w:name w:val="xl51"/>
    <w:basedOn w:val="Normale"/>
    <w:rsid w:val="00F243C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52">
    <w:name w:val="xl52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i/>
      <w:iCs/>
      <w:sz w:val="16"/>
      <w:szCs w:val="16"/>
    </w:rPr>
  </w:style>
  <w:style w:type="paragraph" w:customStyle="1" w:styleId="xl53">
    <w:name w:val="xl53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i/>
      <w:iCs/>
    </w:rPr>
  </w:style>
  <w:style w:type="paragraph" w:customStyle="1" w:styleId="xl54">
    <w:name w:val="xl54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sz w:val="16"/>
      <w:szCs w:val="16"/>
    </w:rPr>
  </w:style>
  <w:style w:type="paragraph" w:customStyle="1" w:styleId="xl55">
    <w:name w:val="xl55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sz w:val="16"/>
      <w:szCs w:val="16"/>
    </w:rPr>
  </w:style>
  <w:style w:type="paragraph" w:customStyle="1" w:styleId="xl56">
    <w:name w:val="xl56"/>
    <w:basedOn w:val="Normale"/>
    <w:rsid w:val="00F243C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sz w:val="16"/>
      <w:szCs w:val="16"/>
    </w:rPr>
  </w:style>
  <w:style w:type="paragraph" w:customStyle="1" w:styleId="xl57">
    <w:name w:val="xl57"/>
    <w:basedOn w:val="Normale"/>
    <w:rsid w:val="00F243C1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i/>
      <w:iCs/>
      <w:sz w:val="16"/>
      <w:szCs w:val="16"/>
    </w:rPr>
  </w:style>
  <w:style w:type="paragraph" w:customStyle="1" w:styleId="xl59">
    <w:name w:val="xl59"/>
    <w:basedOn w:val="Normale"/>
    <w:rsid w:val="00F243C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boxtestonota">
    <w:name w:val="box testo nota"/>
    <w:basedOn w:val="boxtesto"/>
    <w:link w:val="boxtestonotaCarattere"/>
    <w:autoRedefine/>
    <w:rsid w:val="00F243C1"/>
    <w:pPr>
      <w:jc w:val="both"/>
    </w:pPr>
  </w:style>
  <w:style w:type="character" w:customStyle="1" w:styleId="boxtestonotaCarattere">
    <w:name w:val="box testo nota Carattere"/>
    <w:link w:val="boxtestonota"/>
    <w:rsid w:val="00F243C1"/>
    <w:rPr>
      <w:rFonts w:ascii="HelveticaNeueLT Std Cn" w:hAnsi="HelveticaNeueLT Std Cn"/>
      <w:spacing w:val="2"/>
      <w:szCs w:val="24"/>
    </w:rPr>
  </w:style>
  <w:style w:type="character" w:customStyle="1" w:styleId="boxtestoCarattere">
    <w:name w:val="box testo Carattere"/>
    <w:link w:val="boxtesto"/>
    <w:rsid w:val="00F243C1"/>
    <w:rPr>
      <w:rFonts w:ascii="HelveticaNeueLT Std Cn" w:hAnsi="HelveticaNeueLT Std Cn"/>
      <w:spacing w:val="2"/>
      <w:szCs w:val="24"/>
    </w:rPr>
  </w:style>
  <w:style w:type="paragraph" w:customStyle="1" w:styleId="boxtestocentrato">
    <w:name w:val="box testo centrato"/>
    <w:basedOn w:val="boxtesto"/>
    <w:link w:val="boxtestocentratoCarattere"/>
    <w:autoRedefine/>
    <w:rsid w:val="00F243C1"/>
    <w:pPr>
      <w:jc w:val="center"/>
    </w:pPr>
  </w:style>
  <w:style w:type="paragraph" w:customStyle="1" w:styleId="boxtestosx">
    <w:name w:val="box testo sx"/>
    <w:basedOn w:val="boxtesto"/>
    <w:autoRedefine/>
    <w:rsid w:val="00F243C1"/>
  </w:style>
  <w:style w:type="paragraph" w:customStyle="1" w:styleId="boxtestocentratobold">
    <w:name w:val="box testo centrato bold"/>
    <w:basedOn w:val="boxtestocentrato"/>
    <w:autoRedefine/>
    <w:rsid w:val="00F243C1"/>
    <w:rPr>
      <w:b/>
    </w:rPr>
  </w:style>
  <w:style w:type="paragraph" w:customStyle="1" w:styleId="tabellastandardnobordocella">
    <w:name w:val="tabellastandardnobordocella"/>
    <w:basedOn w:val="Normale"/>
    <w:rsid w:val="00F243C1"/>
    <w:pPr>
      <w:spacing w:before="150" w:after="150"/>
    </w:pPr>
  </w:style>
  <w:style w:type="paragraph" w:customStyle="1" w:styleId="titoloparte">
    <w:name w:val="titoloparte"/>
    <w:basedOn w:val="Normale"/>
    <w:rsid w:val="00F243C1"/>
    <w:pPr>
      <w:spacing w:before="100" w:beforeAutospacing="1" w:after="100" w:afterAutospacing="1"/>
      <w:jc w:val="center"/>
    </w:pPr>
    <w:rPr>
      <w:b/>
      <w:bCs/>
      <w:smallCaps/>
      <w:sz w:val="36"/>
      <w:szCs w:val="36"/>
    </w:rPr>
  </w:style>
  <w:style w:type="paragraph" w:customStyle="1" w:styleId="titolocapitolo0">
    <w:name w:val="titolocapitolo"/>
    <w:basedOn w:val="Normale"/>
    <w:rsid w:val="00F243C1"/>
    <w:pPr>
      <w:spacing w:before="100" w:beforeAutospacing="1" w:after="100" w:afterAutospacing="1"/>
    </w:pPr>
    <w:rPr>
      <w:b/>
      <w:bCs/>
      <w:smallCaps/>
      <w:sz w:val="31"/>
      <w:szCs w:val="31"/>
    </w:rPr>
  </w:style>
  <w:style w:type="paragraph" w:customStyle="1" w:styleId="titolosezione0">
    <w:name w:val="titolosezione"/>
    <w:basedOn w:val="Normale"/>
    <w:rsid w:val="00F243C1"/>
    <w:pPr>
      <w:spacing w:before="100" w:beforeAutospacing="1" w:after="100" w:afterAutospacing="1"/>
    </w:pPr>
    <w:rPr>
      <w:b/>
      <w:bCs/>
      <w:smallCaps/>
      <w:sz w:val="30"/>
      <w:szCs w:val="30"/>
    </w:rPr>
  </w:style>
  <w:style w:type="paragraph" w:customStyle="1" w:styleId="boxsmailing">
    <w:name w:val="boxsmailing"/>
    <w:basedOn w:val="Normale"/>
    <w:rsid w:val="00F243C1"/>
    <w:pPr>
      <w:pBdr>
        <w:top w:val="single" w:sz="6" w:space="3" w:color="D67429"/>
        <w:left w:val="single" w:sz="6" w:space="3" w:color="D67429"/>
        <w:bottom w:val="single" w:sz="6" w:space="3" w:color="D67429"/>
        <w:right w:val="single" w:sz="6" w:space="3" w:color="D67429"/>
      </w:pBdr>
      <w:shd w:val="clear" w:color="auto" w:fill="FEEBC4"/>
      <w:spacing w:before="60" w:after="60"/>
      <w:ind w:left="60" w:right="60"/>
    </w:pPr>
  </w:style>
  <w:style w:type="paragraph" w:customStyle="1" w:styleId="boxlbfonti">
    <w:name w:val="boxlbfonti"/>
    <w:basedOn w:val="Normale"/>
    <w:rsid w:val="00F243C1"/>
    <w:pPr>
      <w:pBdr>
        <w:top w:val="single" w:sz="12" w:space="0" w:color="BCBCBC"/>
        <w:left w:val="single" w:sz="12" w:space="0" w:color="BCBCBC"/>
        <w:bottom w:val="single" w:sz="12" w:space="0" w:color="BCBCBC"/>
        <w:right w:val="single" w:sz="12" w:space="0" w:color="BCBCBC"/>
      </w:pBdr>
      <w:shd w:val="clear" w:color="auto" w:fill="FFFFFF"/>
      <w:spacing w:before="60" w:after="60"/>
      <w:ind w:left="60" w:right="60"/>
    </w:pPr>
  </w:style>
  <w:style w:type="paragraph" w:customStyle="1" w:styleId="boxlbfontititolo">
    <w:name w:val="boxlbfontititolo"/>
    <w:basedOn w:val="Normale"/>
    <w:rsid w:val="00F243C1"/>
    <w:pPr>
      <w:pBdr>
        <w:bottom w:val="single" w:sz="6" w:space="2" w:color="BCBCBC"/>
      </w:pBdr>
      <w:shd w:val="clear" w:color="auto" w:fill="FFDC7E"/>
    </w:pPr>
  </w:style>
  <w:style w:type="paragraph" w:customStyle="1" w:styleId="titolopiccolo">
    <w:name w:val="titolopiccolo"/>
    <w:basedOn w:val="Normale"/>
    <w:rsid w:val="00F243C1"/>
    <w:pPr>
      <w:spacing w:before="100" w:beforeAutospacing="1" w:after="100" w:afterAutospacing="1"/>
    </w:pPr>
    <w:rPr>
      <w:b/>
      <w:bCs/>
    </w:rPr>
  </w:style>
  <w:style w:type="paragraph" w:customStyle="1" w:styleId="titolopiccoloco">
    <w:name w:val="titolopiccoloco"/>
    <w:basedOn w:val="Normale"/>
    <w:rsid w:val="00F243C1"/>
    <w:pPr>
      <w:spacing w:before="100" w:beforeAutospacing="1" w:after="100" w:afterAutospacing="1"/>
    </w:pPr>
    <w:rPr>
      <w:b/>
      <w:bCs/>
    </w:rPr>
  </w:style>
  <w:style w:type="paragraph" w:customStyle="1" w:styleId="titololibro">
    <w:name w:val="titololibro"/>
    <w:basedOn w:val="Normale"/>
    <w:rsid w:val="00F243C1"/>
    <w:pPr>
      <w:spacing w:before="100" w:beforeAutospacing="1" w:after="100" w:afterAutospacing="1"/>
      <w:jc w:val="both"/>
    </w:pPr>
    <w:rPr>
      <w:b/>
      <w:bCs/>
    </w:rPr>
  </w:style>
  <w:style w:type="paragraph" w:customStyle="1" w:styleId="titololibroco">
    <w:name w:val="titololibroco"/>
    <w:basedOn w:val="Normale"/>
    <w:rsid w:val="00F243C1"/>
    <w:pPr>
      <w:spacing w:before="100" w:beforeAutospacing="1" w:after="100" w:afterAutospacing="1"/>
      <w:jc w:val="center"/>
    </w:pPr>
    <w:rPr>
      <w:b/>
      <w:bCs/>
    </w:rPr>
  </w:style>
  <w:style w:type="paragraph" w:customStyle="1" w:styleId="tabellaprimariga">
    <w:name w:val="tabellaprimariga"/>
    <w:basedOn w:val="Normale"/>
    <w:rsid w:val="00F243C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50" w:after="150"/>
    </w:pPr>
  </w:style>
  <w:style w:type="paragraph" w:customStyle="1" w:styleId="boxtestoboldsx">
    <w:name w:val="box testo bold sx"/>
    <w:basedOn w:val="boxtesto"/>
    <w:autoRedefine/>
    <w:rsid w:val="00F243C1"/>
    <w:rPr>
      <w:b/>
    </w:rPr>
  </w:style>
  <w:style w:type="paragraph" w:customStyle="1" w:styleId="boxallegatotecnico">
    <w:name w:val="boxallegatotecnico"/>
    <w:basedOn w:val="Normale"/>
    <w:rsid w:val="00F243C1"/>
    <w:pPr>
      <w:pBdr>
        <w:top w:val="single" w:sz="6" w:space="0" w:color="D67429"/>
        <w:left w:val="single" w:sz="6" w:space="0" w:color="D67429"/>
        <w:bottom w:val="single" w:sz="6" w:space="0" w:color="D67429"/>
        <w:right w:val="single" w:sz="6" w:space="0" w:color="D67429"/>
      </w:pBdr>
      <w:shd w:val="clear" w:color="auto" w:fill="FEEBC4"/>
      <w:spacing w:before="60" w:after="60"/>
      <w:ind w:left="60" w:right="60"/>
    </w:pPr>
  </w:style>
  <w:style w:type="paragraph" w:customStyle="1" w:styleId="boxallegatotecnicotitolo">
    <w:name w:val="boxallegatotecnicotitolo"/>
    <w:basedOn w:val="Normale"/>
    <w:rsid w:val="00F243C1"/>
    <w:pPr>
      <w:pBdr>
        <w:bottom w:val="single" w:sz="6" w:space="2" w:color="D67429"/>
      </w:pBdr>
      <w:shd w:val="clear" w:color="auto" w:fill="FFFFFF"/>
    </w:pPr>
  </w:style>
  <w:style w:type="paragraph" w:customStyle="1" w:styleId="boxstandard">
    <w:name w:val="boxstandard"/>
    <w:basedOn w:val="Normale"/>
    <w:rsid w:val="00F243C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60" w:after="60"/>
      <w:ind w:left="60" w:right="60"/>
    </w:pPr>
  </w:style>
  <w:style w:type="paragraph" w:customStyle="1" w:styleId="boxstandardtitolo">
    <w:name w:val="boxstandardtitolo"/>
    <w:basedOn w:val="Normale"/>
    <w:rsid w:val="00F243C1"/>
    <w:pPr>
      <w:shd w:val="clear" w:color="auto" w:fill="FFFFFF"/>
    </w:pPr>
  </w:style>
  <w:style w:type="paragraph" w:customStyle="1" w:styleId="dd">
    <w:name w:val="dd"/>
    <w:basedOn w:val="Normale"/>
    <w:rsid w:val="00F243C1"/>
    <w:pPr>
      <w:spacing w:before="100" w:beforeAutospacing="1" w:after="100" w:afterAutospacing="1" w:line="300" w:lineRule="atLeast"/>
      <w:ind w:hanging="312"/>
      <w:jc w:val="both"/>
    </w:pPr>
    <w:rPr>
      <w:sz w:val="21"/>
      <w:szCs w:val="21"/>
    </w:rPr>
  </w:style>
  <w:style w:type="paragraph" w:customStyle="1" w:styleId="dl">
    <w:name w:val="dl"/>
    <w:basedOn w:val="Normale"/>
    <w:rsid w:val="00F243C1"/>
    <w:pPr>
      <w:spacing w:before="100" w:beforeAutospacing="1" w:after="100" w:afterAutospacing="1"/>
      <w:ind w:hanging="312"/>
      <w:jc w:val="both"/>
    </w:pPr>
    <w:rPr>
      <w:sz w:val="21"/>
      <w:szCs w:val="21"/>
    </w:rPr>
  </w:style>
  <w:style w:type="paragraph" w:customStyle="1" w:styleId="intestazione0">
    <w:name w:val="intestazione"/>
    <w:basedOn w:val="Normale"/>
    <w:rsid w:val="00F243C1"/>
    <w:pPr>
      <w:spacing w:before="100" w:beforeAutospacing="1" w:after="100" w:afterAutospacing="1"/>
    </w:pPr>
  </w:style>
  <w:style w:type="paragraph" w:customStyle="1" w:styleId="epigrafe">
    <w:name w:val="epigrafe"/>
    <w:basedOn w:val="Normale"/>
    <w:rsid w:val="00F243C1"/>
    <w:pPr>
      <w:spacing w:before="100" w:beforeAutospacing="1" w:after="100" w:afterAutospacing="1"/>
      <w:jc w:val="both"/>
    </w:pPr>
    <w:rPr>
      <w:i/>
      <w:iCs/>
    </w:rPr>
  </w:style>
  <w:style w:type="paragraph" w:customStyle="1" w:styleId="epigrafeco">
    <w:name w:val="epigrafeco"/>
    <w:basedOn w:val="Normale"/>
    <w:rsid w:val="00F243C1"/>
    <w:pPr>
      <w:spacing w:before="100" w:beforeAutospacing="1" w:after="100" w:afterAutospacing="1"/>
      <w:jc w:val="center"/>
    </w:pPr>
    <w:rPr>
      <w:sz w:val="20"/>
      <w:szCs w:val="20"/>
      <w:u w:val="single"/>
    </w:rPr>
  </w:style>
  <w:style w:type="paragraph" w:customStyle="1" w:styleId="articolato">
    <w:name w:val="articolato"/>
    <w:basedOn w:val="Normale"/>
    <w:rsid w:val="00F243C1"/>
    <w:pPr>
      <w:spacing w:before="100" w:beforeAutospacing="1" w:after="100" w:afterAutospacing="1" w:line="324" w:lineRule="atLeast"/>
      <w:jc w:val="both"/>
    </w:pPr>
  </w:style>
  <w:style w:type="paragraph" w:customStyle="1" w:styleId="titolo0">
    <w:name w:val="titolo"/>
    <w:basedOn w:val="Normale"/>
    <w:rsid w:val="00F243C1"/>
    <w:pPr>
      <w:spacing w:before="100" w:beforeAutospacing="1" w:after="100" w:afterAutospacing="1"/>
    </w:pPr>
    <w:rPr>
      <w:b/>
      <w:bCs/>
      <w:smallCaps/>
      <w:sz w:val="26"/>
      <w:szCs w:val="26"/>
    </w:rPr>
  </w:style>
  <w:style w:type="paragraph" w:customStyle="1" w:styleId="titolonocapspsup">
    <w:name w:val="titolonocapspsup"/>
    <w:basedOn w:val="Normale"/>
    <w:rsid w:val="00F243C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el">
    <w:name w:val="el"/>
    <w:basedOn w:val="Normale"/>
    <w:rsid w:val="00F243C1"/>
    <w:pPr>
      <w:spacing w:before="100" w:beforeAutospacing="1" w:after="100" w:afterAutospacing="1"/>
      <w:jc w:val="both"/>
    </w:pPr>
  </w:style>
  <w:style w:type="paragraph" w:customStyle="1" w:styleId="elnum">
    <w:name w:val="el_num"/>
    <w:basedOn w:val="Normale"/>
    <w:rsid w:val="00F243C1"/>
    <w:pPr>
      <w:spacing w:before="100" w:beforeAutospacing="1" w:after="100" w:afterAutospacing="1"/>
    </w:pPr>
    <w:rPr>
      <w:i/>
      <w:iCs/>
    </w:rPr>
  </w:style>
  <w:style w:type="character" w:styleId="Collegamentovisitato">
    <w:name w:val="FollowedHyperlink"/>
    <w:rsid w:val="00F243C1"/>
    <w:rPr>
      <w:color w:val="0000FF"/>
      <w:u w:val="single"/>
    </w:rPr>
  </w:style>
  <w:style w:type="character" w:customStyle="1" w:styleId="elnum1">
    <w:name w:val="el_num1"/>
    <w:rsid w:val="00F243C1"/>
    <w:rPr>
      <w:i/>
      <w:iCs/>
    </w:rPr>
  </w:style>
  <w:style w:type="paragraph" w:customStyle="1" w:styleId="Carattere">
    <w:name w:val="Carattere"/>
    <w:rsid w:val="00F243C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napToGrid w:val="0"/>
      <w:spacing w:val="-2"/>
      <w:sz w:val="18"/>
      <w:szCs w:val="18"/>
      <w:lang w:val="en-GB" w:eastAsia="en-GB"/>
    </w:rPr>
  </w:style>
  <w:style w:type="paragraph" w:customStyle="1" w:styleId="6p">
    <w:name w:val="6p"/>
    <w:basedOn w:val="Normale"/>
    <w:rsid w:val="00F243C1"/>
    <w:pPr>
      <w:spacing w:before="100" w:beforeAutospacing="1" w:after="100" w:afterAutospacing="1"/>
    </w:pPr>
  </w:style>
  <w:style w:type="paragraph" w:customStyle="1" w:styleId="NormaleWeb11">
    <w:name w:val="Normale (Web)11"/>
    <w:basedOn w:val="Normale"/>
    <w:rsid w:val="00F243C1"/>
    <w:pPr>
      <w:spacing w:before="75" w:after="180"/>
      <w:ind w:firstLine="240"/>
    </w:pPr>
    <w:rPr>
      <w:rFonts w:ascii="Tahoma" w:hAnsi="Tahoma" w:cs="Tahoma"/>
      <w:color w:val="000000"/>
    </w:rPr>
  </w:style>
  <w:style w:type="paragraph" w:customStyle="1" w:styleId="boxtestoboldsxcorsivo">
    <w:name w:val="box testo bold sx corsivo"/>
    <w:basedOn w:val="boxtestoboldsx"/>
    <w:autoRedefine/>
    <w:rsid w:val="00F243C1"/>
    <w:rPr>
      <w:i/>
    </w:rPr>
  </w:style>
  <w:style w:type="numbering" w:customStyle="1" w:styleId="Stile1">
    <w:name w:val="Stile1"/>
    <w:rsid w:val="00F243C1"/>
    <w:pPr>
      <w:numPr>
        <w:numId w:val="1"/>
      </w:numPr>
    </w:pPr>
  </w:style>
  <w:style w:type="paragraph" w:customStyle="1" w:styleId="boxtestodx">
    <w:name w:val="box testo dx"/>
    <w:basedOn w:val="boxtesto"/>
    <w:autoRedefine/>
    <w:rsid w:val="00F243C1"/>
    <w:pPr>
      <w:jc w:val="right"/>
    </w:pPr>
  </w:style>
  <w:style w:type="paragraph" w:customStyle="1" w:styleId="boxtestobolddx">
    <w:name w:val="box testo bold dx"/>
    <w:basedOn w:val="boxtestoboldsx"/>
    <w:autoRedefine/>
    <w:rsid w:val="00F243C1"/>
    <w:pPr>
      <w:jc w:val="right"/>
    </w:pPr>
  </w:style>
  <w:style w:type="paragraph" w:customStyle="1" w:styleId="boxtestosxcorsivo">
    <w:name w:val="box testo sx corsivo"/>
    <w:basedOn w:val="boxtestosx"/>
    <w:autoRedefine/>
    <w:rsid w:val="00F243C1"/>
    <w:rPr>
      <w:i/>
    </w:rPr>
  </w:style>
  <w:style w:type="paragraph" w:customStyle="1" w:styleId="boxtestoboldcentrato">
    <w:name w:val="box testo bold centrato"/>
    <w:basedOn w:val="boxtesto"/>
    <w:autoRedefine/>
    <w:rsid w:val="00F243C1"/>
    <w:pPr>
      <w:jc w:val="center"/>
    </w:pPr>
    <w:rPr>
      <w:b/>
    </w:rPr>
  </w:style>
  <w:style w:type="paragraph" w:customStyle="1" w:styleId="boxtestogiustificato">
    <w:name w:val="box testo giustificato"/>
    <w:basedOn w:val="boxtesto"/>
    <w:autoRedefine/>
    <w:rsid w:val="00F243C1"/>
  </w:style>
  <w:style w:type="paragraph" w:customStyle="1" w:styleId="boxtestoboldcorsivosx">
    <w:name w:val="box testo bold corsivo sx"/>
    <w:basedOn w:val="boxtesto"/>
    <w:autoRedefine/>
    <w:rsid w:val="00F243C1"/>
    <w:rPr>
      <w:b/>
      <w:i/>
    </w:rPr>
  </w:style>
  <w:style w:type="paragraph" w:customStyle="1" w:styleId="puntielencopallini">
    <w:name w:val="punti elenco pallini"/>
    <w:basedOn w:val="testonormale"/>
    <w:autoRedefine/>
    <w:rsid w:val="00F243C1"/>
    <w:pPr>
      <w:numPr>
        <w:numId w:val="2"/>
      </w:numPr>
    </w:pPr>
  </w:style>
  <w:style w:type="paragraph" w:customStyle="1" w:styleId="puntoelencopallino">
    <w:name w:val="punto elenco pallino"/>
    <w:basedOn w:val="testonormale"/>
    <w:autoRedefine/>
    <w:rsid w:val="00F243C1"/>
    <w:pPr>
      <w:numPr>
        <w:numId w:val="3"/>
      </w:numPr>
    </w:pPr>
  </w:style>
  <w:style w:type="paragraph" w:customStyle="1" w:styleId="puntoelencotrattino">
    <w:name w:val="punto elenco trattino"/>
    <w:basedOn w:val="testonormale"/>
    <w:autoRedefine/>
    <w:rsid w:val="00F243C1"/>
    <w:pPr>
      <w:numPr>
        <w:numId w:val="4"/>
      </w:numPr>
    </w:pPr>
  </w:style>
  <w:style w:type="paragraph" w:customStyle="1" w:styleId="puntoelencolettere">
    <w:name w:val="punto elenco lettere"/>
    <w:basedOn w:val="testonormale"/>
    <w:autoRedefine/>
    <w:rsid w:val="00F243C1"/>
    <w:pPr>
      <w:numPr>
        <w:numId w:val="6"/>
      </w:numPr>
    </w:pPr>
  </w:style>
  <w:style w:type="paragraph" w:customStyle="1" w:styleId="puntoelenconumero">
    <w:name w:val="punto elenco numero"/>
    <w:basedOn w:val="testonormale"/>
    <w:autoRedefine/>
    <w:rsid w:val="00F243C1"/>
    <w:pPr>
      <w:numPr>
        <w:numId w:val="5"/>
      </w:numPr>
    </w:pPr>
  </w:style>
  <w:style w:type="character" w:customStyle="1" w:styleId="boxtestocentratoCarattere">
    <w:name w:val="box testo centrato Carattere"/>
    <w:link w:val="boxtestocentrato"/>
    <w:rsid w:val="00F243C1"/>
    <w:rPr>
      <w:rFonts w:ascii="HelveticaNeueLT Std Cn" w:hAnsi="HelveticaNeueLT Std Cn"/>
      <w:spacing w:val="2"/>
      <w:szCs w:val="24"/>
    </w:rPr>
  </w:style>
  <w:style w:type="character" w:styleId="Rimandocommento">
    <w:name w:val="annotation reference"/>
    <w:semiHidden/>
    <w:rsid w:val="00F243C1"/>
    <w:rPr>
      <w:sz w:val="16"/>
      <w:szCs w:val="16"/>
    </w:rPr>
  </w:style>
  <w:style w:type="paragraph" w:customStyle="1" w:styleId="Paragrafoelenco1">
    <w:name w:val="Paragrafo elenco1"/>
    <w:basedOn w:val="Normale"/>
    <w:rsid w:val="00F243C1"/>
    <w:pPr>
      <w:ind w:left="720"/>
      <w:contextualSpacing/>
    </w:pPr>
  </w:style>
  <w:style w:type="character" w:customStyle="1" w:styleId="TestonotaapidipaginaCarattere">
    <w:name w:val="Testo nota a piè di pagina Carattere"/>
    <w:link w:val="Testonotaapidipagina"/>
    <w:semiHidden/>
    <w:locked/>
    <w:rsid w:val="00F243C1"/>
  </w:style>
  <w:style w:type="character" w:customStyle="1" w:styleId="testonoteCarattere1">
    <w:name w:val="testo note Carattere1"/>
    <w:link w:val="testonote"/>
    <w:rsid w:val="00F243C1"/>
    <w:rPr>
      <w:rFonts w:ascii="HelveticaNeueLT Std Lt" w:hAnsi="HelveticaNeueLT Std Lt"/>
      <w:sz w:val="16"/>
      <w:szCs w:val="24"/>
    </w:rPr>
  </w:style>
  <w:style w:type="character" w:customStyle="1" w:styleId="Rimandonotaapidipagina1">
    <w:name w:val="Rimando nota a piè di pagina1"/>
    <w:rsid w:val="00F243C1"/>
    <w:rPr>
      <w:vertAlign w:val="superscript"/>
    </w:rPr>
  </w:style>
  <w:style w:type="paragraph" w:customStyle="1" w:styleId="01Testo">
    <w:name w:val="01 Testo"/>
    <w:rsid w:val="00F243C1"/>
    <w:pPr>
      <w:suppressAutoHyphens/>
      <w:overflowPunct w:val="0"/>
      <w:autoSpaceDE w:val="0"/>
      <w:spacing w:line="240" w:lineRule="atLeast"/>
      <w:ind w:firstLine="430"/>
      <w:jc w:val="both"/>
    </w:pPr>
    <w:rPr>
      <w:rFonts w:ascii="Times" w:eastAsia="Arial" w:hAnsi="Times"/>
      <w:sz w:val="22"/>
      <w:lang w:eastAsia="ar-SA"/>
    </w:rPr>
  </w:style>
  <w:style w:type="paragraph" w:customStyle="1" w:styleId="02Testostacco">
    <w:name w:val="02 Testo stacco"/>
    <w:rsid w:val="00F243C1"/>
    <w:pPr>
      <w:suppressAutoHyphens/>
      <w:overflowPunct w:val="0"/>
      <w:autoSpaceDE w:val="0"/>
      <w:spacing w:before="118" w:line="240" w:lineRule="atLeast"/>
      <w:ind w:firstLine="430"/>
      <w:jc w:val="both"/>
    </w:pPr>
    <w:rPr>
      <w:rFonts w:ascii="Times" w:eastAsia="Arial" w:hAnsi="Times"/>
      <w:sz w:val="22"/>
      <w:lang w:eastAsia="ar-SA"/>
    </w:rPr>
  </w:style>
  <w:style w:type="paragraph" w:styleId="Paragrafoelenco">
    <w:name w:val="List Paragraph"/>
    <w:basedOn w:val="Normale"/>
    <w:uiPriority w:val="34"/>
    <w:rsid w:val="00F243C1"/>
    <w:pPr>
      <w:ind w:left="720"/>
      <w:contextualSpacing/>
    </w:pPr>
    <w:rPr>
      <w:rFonts w:ascii="Calibri" w:hAnsi="Calibri"/>
    </w:rPr>
  </w:style>
  <w:style w:type="paragraph" w:styleId="Nessunaspaziatura">
    <w:name w:val="No Spacing"/>
    <w:rsid w:val="00F243C1"/>
    <w:rPr>
      <w:rFonts w:ascii="Calibri" w:hAnsi="Calibri"/>
      <w:sz w:val="22"/>
      <w:szCs w:val="22"/>
    </w:rPr>
  </w:style>
  <w:style w:type="table" w:styleId="Elencotabella3">
    <w:name w:val="Table List 3"/>
    <w:basedOn w:val="Tabellanormale"/>
    <w:rsid w:val="00F243C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oenote">
    <w:name w:val="testo e note"/>
    <w:basedOn w:val="Testonotaapidipagina"/>
    <w:link w:val="testoenoteCarattere"/>
    <w:rsid w:val="00F243C1"/>
    <w:rPr>
      <w:rFonts w:ascii="HelveticaNeueLT Std Lt" w:hAnsi="HelveticaNeueLT Std Lt"/>
      <w:sz w:val="16"/>
      <w:szCs w:val="24"/>
    </w:rPr>
  </w:style>
  <w:style w:type="character" w:customStyle="1" w:styleId="testoenoteCarattere">
    <w:name w:val="testo e note Carattere"/>
    <w:link w:val="testoenote"/>
    <w:rsid w:val="00F243C1"/>
    <w:rPr>
      <w:rFonts w:ascii="HelveticaNeueLT Std Lt" w:hAnsi="HelveticaNeueLT Std Lt"/>
      <w:sz w:val="16"/>
      <w:szCs w:val="24"/>
    </w:rPr>
  </w:style>
  <w:style w:type="paragraph" w:customStyle="1" w:styleId="boxesempio">
    <w:name w:val="box esempio"/>
    <w:basedOn w:val="boxtesto"/>
    <w:link w:val="boxesempioCarattere"/>
    <w:autoRedefine/>
    <w:rsid w:val="00F243C1"/>
    <w:pPr>
      <w:jc w:val="both"/>
    </w:pPr>
  </w:style>
  <w:style w:type="paragraph" w:customStyle="1" w:styleId="titoloesempio">
    <w:name w:val="titolo esempio"/>
    <w:basedOn w:val="boxesempio"/>
    <w:autoRedefine/>
    <w:rsid w:val="00F243C1"/>
    <w:pPr>
      <w:jc w:val="center"/>
    </w:pPr>
    <w:rPr>
      <w:b/>
    </w:rPr>
  </w:style>
  <w:style w:type="character" w:customStyle="1" w:styleId="boldred1">
    <w:name w:val="boldred1"/>
    <w:rsid w:val="00F243C1"/>
    <w:rPr>
      <w:rFonts w:ascii="Courier New" w:hAnsi="Courier New" w:cs="Courier New"/>
      <w:b/>
      <w:bCs/>
      <w:color w:val="FF0000"/>
      <w:sz w:val="21"/>
      <w:szCs w:val="21"/>
    </w:rPr>
  </w:style>
  <w:style w:type="character" w:customStyle="1" w:styleId="apple-converted-space">
    <w:name w:val="apple-converted-space"/>
    <w:rsid w:val="00F243C1"/>
  </w:style>
  <w:style w:type="paragraph" w:customStyle="1" w:styleId="Corpodeltesto21">
    <w:name w:val="Corpo del testo 21"/>
    <w:basedOn w:val="Normale"/>
    <w:rsid w:val="00F243C1"/>
    <w:pPr>
      <w:tabs>
        <w:tab w:val="left" w:pos="360"/>
      </w:tabs>
      <w:spacing w:line="360" w:lineRule="auto"/>
      <w:jc w:val="both"/>
    </w:pPr>
    <w:rPr>
      <w:szCs w:val="20"/>
      <w:u w:val="single"/>
    </w:rPr>
  </w:style>
  <w:style w:type="paragraph" w:customStyle="1" w:styleId="Corpodeltesto31">
    <w:name w:val="Corpo del testo 31"/>
    <w:basedOn w:val="Normale"/>
    <w:rsid w:val="00F243C1"/>
    <w:pPr>
      <w:spacing w:line="360" w:lineRule="auto"/>
      <w:jc w:val="both"/>
    </w:pPr>
    <w:rPr>
      <w:szCs w:val="20"/>
    </w:rPr>
  </w:style>
  <w:style w:type="paragraph" w:customStyle="1" w:styleId="provvr0">
    <w:name w:val="provv_r0"/>
    <w:basedOn w:val="Normale"/>
    <w:rsid w:val="00F243C1"/>
    <w:pPr>
      <w:spacing w:before="280" w:after="280"/>
      <w:jc w:val="both"/>
    </w:pPr>
  </w:style>
  <w:style w:type="character" w:customStyle="1" w:styleId="Titolo1Carattere">
    <w:name w:val="Titolo 1 Carattere"/>
    <w:link w:val="Titolo1"/>
    <w:locked/>
    <w:rsid w:val="00F243C1"/>
    <w:rPr>
      <w:rFonts w:ascii="Arial" w:hAnsi="Arial" w:cs="Arial"/>
      <w:b/>
      <w:sz w:val="28"/>
      <w:szCs w:val="24"/>
    </w:rPr>
  </w:style>
  <w:style w:type="character" w:customStyle="1" w:styleId="Titolo3Carattere">
    <w:name w:val="Titolo 3 Carattere"/>
    <w:link w:val="Titolo3"/>
    <w:locked/>
    <w:rsid w:val="00F243C1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link w:val="Titolo4"/>
    <w:locked/>
    <w:rsid w:val="00F243C1"/>
    <w:rPr>
      <w:rFonts w:ascii="Garamond" w:hAnsi="Garamond"/>
      <w:b/>
      <w:sz w:val="24"/>
      <w:szCs w:val="26"/>
    </w:rPr>
  </w:style>
  <w:style w:type="character" w:customStyle="1" w:styleId="st">
    <w:name w:val="st"/>
    <w:rsid w:val="00F243C1"/>
  </w:style>
  <w:style w:type="character" w:customStyle="1" w:styleId="titolo1Carattere0">
    <w:name w:val="titolo1 Carattere"/>
    <w:link w:val="titolo10"/>
    <w:rsid w:val="00F243C1"/>
    <w:rPr>
      <w:rFonts w:ascii="HelveticaNeueLT Std Cn" w:hAnsi="HelveticaNeueLT Std Cn"/>
      <w:sz w:val="26"/>
      <w:szCs w:val="24"/>
    </w:rPr>
  </w:style>
  <w:style w:type="character" w:customStyle="1" w:styleId="CarattereCarattere27">
    <w:name w:val="Carattere Carattere27"/>
    <w:rsid w:val="00F243C1"/>
    <w:rPr>
      <w:rFonts w:ascii="Arial" w:hAnsi="Arial" w:cs="Arial"/>
      <w:b/>
      <w:sz w:val="28"/>
      <w:szCs w:val="24"/>
      <w:lang w:val="it-IT" w:eastAsia="it-IT" w:bidi="ar-SA"/>
    </w:rPr>
  </w:style>
  <w:style w:type="character" w:customStyle="1" w:styleId="Titolo2Carattere">
    <w:name w:val="Titolo 2 Carattere"/>
    <w:link w:val="Titolo2"/>
    <w:rsid w:val="00F243C1"/>
    <w:rPr>
      <w:rFonts w:ascii="Arial" w:hAnsi="Arial" w:cs="Arial"/>
      <w:b/>
      <w:bCs/>
      <w:i/>
      <w:iCs/>
      <w:sz w:val="28"/>
      <w:szCs w:val="28"/>
    </w:rPr>
  </w:style>
  <w:style w:type="character" w:customStyle="1" w:styleId="CarattereCarattere25">
    <w:name w:val="Carattere Carattere25"/>
    <w:rsid w:val="00F243C1"/>
    <w:rPr>
      <w:rFonts w:ascii="Arial" w:hAnsi="Arial" w:cs="Arial"/>
      <w:b/>
      <w:bCs/>
      <w:sz w:val="26"/>
      <w:szCs w:val="26"/>
      <w:lang w:val="it-IT" w:eastAsia="it-IT" w:bidi="ar-SA"/>
    </w:rPr>
  </w:style>
  <w:style w:type="character" w:customStyle="1" w:styleId="CarattereCarattere24">
    <w:name w:val="Carattere Carattere24"/>
    <w:rsid w:val="00F243C1"/>
    <w:rPr>
      <w:rFonts w:ascii="Garamond" w:hAnsi="Garamond"/>
      <w:b/>
      <w:sz w:val="24"/>
      <w:szCs w:val="26"/>
      <w:lang w:val="it-IT" w:eastAsia="it-IT" w:bidi="ar-SA"/>
    </w:rPr>
  </w:style>
  <w:style w:type="character" w:customStyle="1" w:styleId="Titolo5Carattere">
    <w:name w:val="Titolo 5 Carattere"/>
    <w:link w:val="Titolo5"/>
    <w:rsid w:val="00F243C1"/>
    <w:rPr>
      <w:rFonts w:ascii="Garamond" w:hAnsi="Garamond"/>
      <w:b/>
      <w:sz w:val="24"/>
      <w:szCs w:val="26"/>
    </w:rPr>
  </w:style>
  <w:style w:type="character" w:customStyle="1" w:styleId="Titolo6Carattere">
    <w:name w:val="Titolo 6 Carattere"/>
    <w:link w:val="Titolo6"/>
    <w:rsid w:val="00F243C1"/>
    <w:rPr>
      <w:rFonts w:ascii="Garamond" w:hAnsi="Garamond"/>
      <w:b/>
      <w:sz w:val="24"/>
      <w:szCs w:val="26"/>
    </w:rPr>
  </w:style>
  <w:style w:type="character" w:customStyle="1" w:styleId="TestofumettoCarattere">
    <w:name w:val="Testo fumetto Carattere"/>
    <w:link w:val="Testofumetto"/>
    <w:semiHidden/>
    <w:rsid w:val="00F243C1"/>
    <w:rPr>
      <w:rFonts w:ascii="Tahoma" w:hAnsi="Tahoma" w:cs="Tahoma"/>
      <w:sz w:val="16"/>
      <w:szCs w:val="16"/>
    </w:rPr>
  </w:style>
  <w:style w:type="paragraph" w:customStyle="1" w:styleId="6P0">
    <w:name w:val="6P"/>
    <w:basedOn w:val="Normale"/>
    <w:rsid w:val="00F243C1"/>
    <w:pPr>
      <w:widowControl w:val="0"/>
      <w:spacing w:line="-120" w:lineRule="auto"/>
      <w:jc w:val="both"/>
    </w:pPr>
    <w:rPr>
      <w:rFonts w:ascii="Arial" w:hAnsi="Arial"/>
      <w:szCs w:val="20"/>
    </w:rPr>
  </w:style>
  <w:style w:type="paragraph" w:customStyle="1" w:styleId="Corpodeltesto22">
    <w:name w:val="Corpo del testo 22"/>
    <w:basedOn w:val="Normale"/>
    <w:rsid w:val="00F243C1"/>
    <w:pPr>
      <w:widowControl w:val="0"/>
      <w:jc w:val="both"/>
    </w:pPr>
    <w:rPr>
      <w:rFonts w:ascii="Arial" w:hAnsi="Arial"/>
    </w:rPr>
  </w:style>
  <w:style w:type="character" w:customStyle="1" w:styleId="PidipaginaCarattere">
    <w:name w:val="Piè di pagina Carattere"/>
    <w:link w:val="Pidipagina"/>
    <w:rsid w:val="00F243C1"/>
    <w:rPr>
      <w:sz w:val="24"/>
      <w:szCs w:val="24"/>
    </w:rPr>
  </w:style>
  <w:style w:type="character" w:customStyle="1" w:styleId="IntestazioneCarattere">
    <w:name w:val="Intestazione Carattere"/>
    <w:link w:val="Intestazione"/>
    <w:rsid w:val="00F243C1"/>
    <w:rPr>
      <w:sz w:val="24"/>
      <w:szCs w:val="24"/>
    </w:rPr>
  </w:style>
  <w:style w:type="character" w:customStyle="1" w:styleId="CarattereCarattere18">
    <w:name w:val="Carattere Carattere18"/>
    <w:semiHidden/>
    <w:rsid w:val="00F243C1"/>
    <w:rPr>
      <w:lang w:val="it-IT" w:eastAsia="it-IT" w:bidi="ar-SA"/>
    </w:rPr>
  </w:style>
  <w:style w:type="character" w:customStyle="1" w:styleId="CorpotestoCarattere">
    <w:name w:val="Corpo testo Carattere"/>
    <w:link w:val="Corpotesto"/>
    <w:rsid w:val="00F243C1"/>
    <w:rPr>
      <w:rFonts w:ascii="Courier New" w:hAnsi="Courier New"/>
      <w:sz w:val="24"/>
    </w:rPr>
  </w:style>
  <w:style w:type="character" w:customStyle="1" w:styleId="Corpodeltesto2Carattere">
    <w:name w:val="Corpo del testo 2 Carattere"/>
    <w:link w:val="Corpodeltesto2"/>
    <w:rsid w:val="00F243C1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F243C1"/>
    <w:rPr>
      <w:sz w:val="24"/>
      <w:szCs w:val="24"/>
    </w:rPr>
  </w:style>
  <w:style w:type="character" w:customStyle="1" w:styleId="PreformattatoHTMLCarattere">
    <w:name w:val="Preformattato HTML Carattere"/>
    <w:link w:val="PreformattatoHTML"/>
    <w:rsid w:val="00F243C1"/>
    <w:rPr>
      <w:rFonts w:ascii="Courier New" w:hAnsi="Courier New" w:cs="Courier New"/>
      <w:sz w:val="24"/>
      <w:szCs w:val="24"/>
    </w:rPr>
  </w:style>
  <w:style w:type="character" w:customStyle="1" w:styleId="TitoloCarattere">
    <w:name w:val="Titolo Carattere"/>
    <w:link w:val="Titolo"/>
    <w:rsid w:val="00F243C1"/>
    <w:rPr>
      <w:rFonts w:ascii="Cambria" w:hAnsi="Cambria"/>
      <w:b/>
      <w:bCs/>
      <w:kern w:val="28"/>
      <w:sz w:val="32"/>
      <w:szCs w:val="32"/>
    </w:rPr>
  </w:style>
  <w:style w:type="character" w:customStyle="1" w:styleId="SottotitoloCarattere">
    <w:name w:val="Sottotitolo Carattere"/>
    <w:link w:val="Sottotitolo"/>
    <w:rsid w:val="00F243C1"/>
    <w:rPr>
      <w:rFonts w:ascii="Cambria" w:hAnsi="Cambria"/>
      <w:sz w:val="24"/>
      <w:szCs w:val="24"/>
    </w:rPr>
  </w:style>
  <w:style w:type="character" w:customStyle="1" w:styleId="TestocommentoCarattere">
    <w:name w:val="Testo commento Carattere"/>
    <w:link w:val="Testocommento"/>
    <w:semiHidden/>
    <w:rsid w:val="00F243C1"/>
  </w:style>
  <w:style w:type="character" w:customStyle="1" w:styleId="SoggettocommentoCarattere">
    <w:name w:val="Soggetto commento Carattere"/>
    <w:link w:val="Soggettocommento"/>
    <w:semiHidden/>
    <w:rsid w:val="00F243C1"/>
    <w:rPr>
      <w:b/>
      <w:bCs/>
    </w:rPr>
  </w:style>
  <w:style w:type="character" w:customStyle="1" w:styleId="Rientrocorpodeltesto2Carattere">
    <w:name w:val="Rientro corpo del testo 2 Carattere"/>
    <w:link w:val="Rientrocorpodeltesto2"/>
    <w:rsid w:val="00F243C1"/>
    <w:rPr>
      <w:rFonts w:ascii="Garamond" w:hAnsi="Garamond"/>
      <w:sz w:val="24"/>
      <w:szCs w:val="26"/>
    </w:rPr>
  </w:style>
  <w:style w:type="paragraph" w:customStyle="1" w:styleId="boxtestonote">
    <w:name w:val="box testo note"/>
    <w:basedOn w:val="boxtesto"/>
    <w:autoRedefine/>
    <w:rsid w:val="00F243C1"/>
    <w:pPr>
      <w:jc w:val="both"/>
    </w:pPr>
  </w:style>
  <w:style w:type="paragraph" w:customStyle="1" w:styleId="boxtestotabella">
    <w:name w:val="box testo tabella"/>
    <w:basedOn w:val="Normale"/>
    <w:autoRedefine/>
    <w:rsid w:val="00F243C1"/>
    <w:pPr>
      <w:spacing w:line="250" w:lineRule="exact"/>
      <w:jc w:val="both"/>
    </w:pPr>
    <w:rPr>
      <w:rFonts w:ascii="HelveticaNeueLT Std Cn" w:hAnsi="HelveticaNeueLT Std Cn"/>
      <w:sz w:val="20"/>
    </w:rPr>
  </w:style>
  <w:style w:type="paragraph" w:customStyle="1" w:styleId="boxtestografici">
    <w:name w:val="box testo grafici"/>
    <w:basedOn w:val="boxtesto"/>
    <w:autoRedefine/>
    <w:rsid w:val="00F243C1"/>
    <w:pPr>
      <w:jc w:val="center"/>
    </w:pPr>
    <w:rPr>
      <w:sz w:val="18"/>
      <w:szCs w:val="18"/>
    </w:rPr>
  </w:style>
  <w:style w:type="paragraph" w:styleId="Testonormale0">
    <w:name w:val="Plain Text"/>
    <w:basedOn w:val="Normale"/>
    <w:link w:val="TestonormaleCarattere0"/>
    <w:rsid w:val="00F243C1"/>
    <w:rPr>
      <w:rFonts w:ascii="Courier New" w:hAnsi="Courier New" w:cs="Courier New"/>
      <w:sz w:val="20"/>
      <w:szCs w:val="20"/>
    </w:rPr>
  </w:style>
  <w:style w:type="character" w:customStyle="1" w:styleId="edizioneperiodico1">
    <w:name w:val="edizioneperiodico1"/>
    <w:rsid w:val="00F243C1"/>
    <w:rPr>
      <w:rFonts w:ascii="Verdana" w:hAnsi="Verdana" w:hint="default"/>
      <w:b/>
      <w:bCs/>
      <w:color w:val="A80000"/>
      <w:sz w:val="15"/>
      <w:szCs w:val="15"/>
    </w:rPr>
  </w:style>
  <w:style w:type="character" w:customStyle="1" w:styleId="paginaperiodico1">
    <w:name w:val="paginaperiodico1"/>
    <w:rsid w:val="00F243C1"/>
    <w:rPr>
      <w:rFonts w:ascii="Verdana" w:hAnsi="Verdana" w:hint="default"/>
      <w:b w:val="0"/>
      <w:bCs w:val="0"/>
      <w:sz w:val="15"/>
      <w:szCs w:val="15"/>
    </w:rPr>
  </w:style>
  <w:style w:type="character" w:customStyle="1" w:styleId="titoloperiodico1">
    <w:name w:val="titoloperiodico1"/>
    <w:rsid w:val="00F243C1"/>
    <w:rPr>
      <w:rFonts w:ascii="Verdana" w:hAnsi="Verdana" w:hint="default"/>
      <w:b w:val="0"/>
      <w:bCs w:val="0"/>
      <w:color w:val="A80000"/>
      <w:sz w:val="15"/>
      <w:szCs w:val="15"/>
    </w:rPr>
  </w:style>
  <w:style w:type="character" w:customStyle="1" w:styleId="autoriperiodico1">
    <w:name w:val="autoriperiodico1"/>
    <w:rsid w:val="00F243C1"/>
    <w:rPr>
      <w:rFonts w:ascii="Verdana" w:hAnsi="Verdana" w:hint="default"/>
      <w:b w:val="0"/>
      <w:bCs w:val="0"/>
      <w:sz w:val="15"/>
      <w:szCs w:val="15"/>
    </w:rPr>
  </w:style>
  <w:style w:type="character" w:customStyle="1" w:styleId="x-panel-header-text1">
    <w:name w:val="x-panel-header-text1"/>
    <w:rsid w:val="00F243C1"/>
    <w:rPr>
      <w:rFonts w:ascii="Verdana" w:hAnsi="Verdana" w:hint="default"/>
      <w:sz w:val="14"/>
      <w:szCs w:val="14"/>
    </w:rPr>
  </w:style>
  <w:style w:type="character" w:customStyle="1" w:styleId="wordsearch1">
    <w:name w:val="wordsearch1"/>
    <w:rsid w:val="00F243C1"/>
    <w:rPr>
      <w:b/>
      <w:bCs/>
      <w:shd w:val="clear" w:color="auto" w:fill="FFFF00"/>
    </w:rPr>
  </w:style>
  <w:style w:type="paragraph" w:styleId="Didascalia">
    <w:name w:val="caption"/>
    <w:basedOn w:val="Normale"/>
    <w:next w:val="Normale"/>
    <w:rsid w:val="00F243C1"/>
    <w:rPr>
      <w:rFonts w:ascii="Arial Narrow" w:hAnsi="Arial Narrow"/>
      <w:b/>
      <w:i/>
      <w:sz w:val="20"/>
    </w:rPr>
  </w:style>
  <w:style w:type="paragraph" w:customStyle="1" w:styleId="RIFERIMENTI">
    <w:name w:val="RIFERIMENTI"/>
    <w:basedOn w:val="Normale"/>
    <w:rsid w:val="00F243C1"/>
    <w:pPr>
      <w:tabs>
        <w:tab w:val="num" w:pos="644"/>
      </w:tabs>
      <w:ind w:left="567" w:hanging="283"/>
      <w:jc w:val="both"/>
    </w:pPr>
    <w:rPr>
      <w:rFonts w:ascii="Eras Medium ITC" w:hAnsi="Eras Medium ITC" w:cs="Arial"/>
      <w:szCs w:val="20"/>
    </w:rPr>
  </w:style>
  <w:style w:type="paragraph" w:customStyle="1" w:styleId="Body1">
    <w:name w:val="Body 1"/>
    <w:rsid w:val="00F243C1"/>
    <w:rPr>
      <w:rFonts w:ascii="Helvetica" w:eastAsia="Arial Unicode MS" w:hAnsi="Helvetica"/>
      <w:sz w:val="24"/>
    </w:rPr>
  </w:style>
  <w:style w:type="paragraph" w:customStyle="1" w:styleId="DecimalAligned">
    <w:name w:val="Decimal Aligned"/>
    <w:basedOn w:val="Normale"/>
    <w:rsid w:val="00F243C1"/>
    <w:pPr>
      <w:tabs>
        <w:tab w:val="decimal" w:pos="360"/>
      </w:tabs>
    </w:pPr>
  </w:style>
  <w:style w:type="character" w:customStyle="1" w:styleId="testatinatitolo41">
    <w:name w:val="testatina_titolo_41"/>
    <w:rsid w:val="00F243C1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sez-blu">
    <w:name w:val="sez-blu"/>
    <w:rsid w:val="00F243C1"/>
  </w:style>
  <w:style w:type="character" w:customStyle="1" w:styleId="sezione">
    <w:name w:val="sezione"/>
    <w:rsid w:val="00F243C1"/>
  </w:style>
  <w:style w:type="character" w:customStyle="1" w:styleId="domanda">
    <w:name w:val="domanda"/>
    <w:rsid w:val="00F243C1"/>
  </w:style>
  <w:style w:type="character" w:customStyle="1" w:styleId="sez-red">
    <w:name w:val="sez-red"/>
    <w:rsid w:val="00F243C1"/>
  </w:style>
  <w:style w:type="character" w:customStyle="1" w:styleId="bottom-menu-link">
    <w:name w:val="bottom-menu-link"/>
    <w:rsid w:val="00F243C1"/>
  </w:style>
  <w:style w:type="character" w:customStyle="1" w:styleId="titolocapitoloCarattere">
    <w:name w:val="titolo capitolo Carattere"/>
    <w:link w:val="titolocapitolo"/>
    <w:rsid w:val="00F243C1"/>
    <w:rPr>
      <w:rFonts w:ascii="HelveticaNeueLT Std UltLt Cn" w:hAnsi="HelveticaNeueLT Std UltLt Cn"/>
      <w:sz w:val="48"/>
      <w:szCs w:val="24"/>
    </w:rPr>
  </w:style>
  <w:style w:type="character" w:customStyle="1" w:styleId="titolo2Carattere0">
    <w:name w:val="titolo2 Carattere"/>
    <w:link w:val="titolo20"/>
    <w:rsid w:val="00F243C1"/>
    <w:rPr>
      <w:rFonts w:ascii="HelveticaNeueLT Std Lt Cn" w:hAnsi="HelveticaNeueLT Std Lt Cn"/>
      <w:sz w:val="26"/>
      <w:szCs w:val="24"/>
    </w:rPr>
  </w:style>
  <w:style w:type="paragraph" w:customStyle="1" w:styleId="Ttitolo2">
    <w:name w:val="Ttitolo 2"/>
    <w:basedOn w:val="testonormale"/>
    <w:rsid w:val="00F243C1"/>
    <w:rPr>
      <w:b/>
      <w:szCs w:val="20"/>
    </w:rPr>
  </w:style>
  <w:style w:type="paragraph" w:customStyle="1" w:styleId="Testoesempio">
    <w:name w:val="Testo esempio"/>
    <w:basedOn w:val="testonormale"/>
    <w:rsid w:val="00F243C1"/>
    <w:pPr>
      <w:widowControl w:val="0"/>
    </w:pPr>
  </w:style>
  <w:style w:type="paragraph" w:customStyle="1" w:styleId="Testobox">
    <w:name w:val="Testo box"/>
    <w:basedOn w:val="testonormale"/>
    <w:rsid w:val="00F243C1"/>
    <w:pPr>
      <w:spacing w:before="120" w:after="120" w:line="240" w:lineRule="auto"/>
      <w:contextualSpacing/>
    </w:pPr>
    <w:rPr>
      <w:szCs w:val="20"/>
    </w:rPr>
  </w:style>
  <w:style w:type="paragraph" w:customStyle="1" w:styleId="Paragrafo">
    <w:name w:val="Paragrafo"/>
    <w:next w:val="Testo"/>
    <w:rsid w:val="00F243C1"/>
    <w:pPr>
      <w:widowControl w:val="0"/>
      <w:pBdr>
        <w:bottom w:val="single" w:sz="6" w:space="0" w:color="auto"/>
        <w:between w:val="single" w:sz="6" w:space="0" w:color="auto"/>
      </w:pBdr>
      <w:tabs>
        <w:tab w:val="left" w:pos="283"/>
        <w:tab w:val="left" w:pos="567"/>
        <w:tab w:val="left" w:pos="850"/>
      </w:tabs>
      <w:autoSpaceDE w:val="0"/>
      <w:autoSpaceDN w:val="0"/>
      <w:adjustRightInd w:val="0"/>
      <w:spacing w:before="57" w:after="57"/>
    </w:pPr>
    <w:rPr>
      <w:rFonts w:ascii="Verdana" w:hAnsi="Verdana" w:cs="Verdana"/>
      <w:b/>
      <w:bCs/>
      <w:i/>
      <w:iCs/>
    </w:rPr>
  </w:style>
  <w:style w:type="paragraph" w:customStyle="1" w:styleId="Testo-r2">
    <w:name w:val="Testo-r2"/>
    <w:basedOn w:val="Testo"/>
    <w:rsid w:val="00F243C1"/>
    <w:pPr>
      <w:tabs>
        <w:tab w:val="clear" w:pos="283"/>
        <w:tab w:val="left" w:pos="850"/>
      </w:tabs>
      <w:ind w:left="567" w:hanging="284"/>
    </w:pPr>
    <w:rPr>
      <w:color w:val="auto"/>
    </w:rPr>
  </w:style>
  <w:style w:type="paragraph" w:customStyle="1" w:styleId="Testo-r1">
    <w:name w:val="Testo-r1"/>
    <w:basedOn w:val="Testo"/>
    <w:rsid w:val="00F243C1"/>
    <w:pPr>
      <w:tabs>
        <w:tab w:val="left" w:pos="850"/>
      </w:tabs>
      <w:ind w:left="283" w:hanging="283"/>
    </w:pPr>
    <w:rPr>
      <w:color w:val="auto"/>
    </w:rPr>
  </w:style>
  <w:style w:type="paragraph" w:customStyle="1" w:styleId="Testo">
    <w:name w:val="Testo"/>
    <w:rsid w:val="00F243C1"/>
    <w:pPr>
      <w:widowControl w:val="0"/>
      <w:tabs>
        <w:tab w:val="left" w:pos="283"/>
        <w:tab w:val="left" w:pos="567"/>
      </w:tabs>
      <w:autoSpaceDE w:val="0"/>
      <w:autoSpaceDN w:val="0"/>
      <w:adjustRightInd w:val="0"/>
      <w:jc w:val="both"/>
    </w:pPr>
    <w:rPr>
      <w:rFonts w:ascii="Verdana" w:hAnsi="Verdana" w:cs="Verdana"/>
      <w:color w:val="000000"/>
    </w:rPr>
  </w:style>
  <w:style w:type="paragraph" w:customStyle="1" w:styleId="Testo-r3">
    <w:name w:val="Testo-r3"/>
    <w:basedOn w:val="Testo"/>
    <w:rsid w:val="00F243C1"/>
    <w:pPr>
      <w:tabs>
        <w:tab w:val="clear" w:pos="283"/>
        <w:tab w:val="clear" w:pos="567"/>
        <w:tab w:val="left" w:pos="850"/>
        <w:tab w:val="left" w:pos="1134"/>
        <w:tab w:val="left" w:pos="1361"/>
      </w:tabs>
      <w:ind w:left="850" w:hanging="283"/>
    </w:pPr>
    <w:rPr>
      <w:color w:val="auto"/>
    </w:rPr>
  </w:style>
  <w:style w:type="paragraph" w:customStyle="1" w:styleId="NB">
    <w:name w:val="NB"/>
    <w:basedOn w:val="Testo"/>
    <w:rsid w:val="00F243C1"/>
    <w:pPr>
      <w:tabs>
        <w:tab w:val="clear" w:pos="283"/>
        <w:tab w:val="left" w:pos="850"/>
      </w:tabs>
      <w:ind w:left="567" w:hanging="567"/>
    </w:pPr>
    <w:rPr>
      <w:rFonts w:ascii="Century Schoolbook" w:hAnsi="Century Schoolbook" w:cs="Century Schoolbook"/>
      <w:color w:val="auto"/>
      <w:sz w:val="18"/>
      <w:szCs w:val="18"/>
    </w:rPr>
  </w:style>
  <w:style w:type="paragraph" w:customStyle="1" w:styleId="Testo-r4">
    <w:name w:val="Testo-r4"/>
    <w:basedOn w:val="Testo-r3"/>
    <w:rsid w:val="00F243C1"/>
    <w:pPr>
      <w:tabs>
        <w:tab w:val="clear" w:pos="850"/>
        <w:tab w:val="clear" w:pos="1361"/>
        <w:tab w:val="left" w:pos="1417"/>
      </w:tabs>
      <w:ind w:left="1134" w:hanging="284"/>
    </w:pPr>
    <w:rPr>
      <w:rFonts w:ascii="Century Schoolbook" w:hAnsi="Century Schoolbook" w:cs="Century Schoolbook"/>
      <w:sz w:val="18"/>
      <w:szCs w:val="18"/>
    </w:rPr>
  </w:style>
  <w:style w:type="paragraph" w:customStyle="1" w:styleId="Testo-r">
    <w:name w:val="Testo-r!"/>
    <w:basedOn w:val="Testo"/>
    <w:rsid w:val="00F243C1"/>
    <w:pPr>
      <w:tabs>
        <w:tab w:val="left" w:pos="850"/>
      </w:tabs>
      <w:spacing w:line="100" w:lineRule="atLeast"/>
    </w:pPr>
    <w:rPr>
      <w:rFonts w:ascii="Century Schoolbook" w:hAnsi="Century Schoolbook" w:cs="Century Schoolbook"/>
      <w:color w:val="auto"/>
      <w:sz w:val="12"/>
      <w:szCs w:val="12"/>
    </w:rPr>
  </w:style>
  <w:style w:type="paragraph" w:customStyle="1" w:styleId="Testo-r-4">
    <w:name w:val="Testo-r-4"/>
    <w:basedOn w:val="Testo-r3"/>
    <w:rsid w:val="00F243C1"/>
    <w:pPr>
      <w:tabs>
        <w:tab w:val="clear" w:pos="850"/>
        <w:tab w:val="clear" w:pos="1361"/>
        <w:tab w:val="left" w:pos="1417"/>
        <w:tab w:val="left" w:pos="1701"/>
      </w:tabs>
      <w:ind w:left="1134"/>
    </w:pPr>
    <w:rPr>
      <w:rFonts w:ascii="Century Schoolbook" w:hAnsi="Century Schoolbook" w:cs="Century Schoolbook"/>
      <w:sz w:val="18"/>
      <w:szCs w:val="18"/>
    </w:rPr>
  </w:style>
  <w:style w:type="paragraph" w:customStyle="1" w:styleId="Testo-r5">
    <w:name w:val="Testo-r5"/>
    <w:basedOn w:val="Testo-r4"/>
    <w:rsid w:val="00F243C1"/>
    <w:pPr>
      <w:tabs>
        <w:tab w:val="clear" w:pos="1134"/>
        <w:tab w:val="left" w:pos="1701"/>
      </w:tabs>
      <w:ind w:left="1417"/>
    </w:pPr>
  </w:style>
  <w:style w:type="character" w:customStyle="1" w:styleId="boxesempioCarattere">
    <w:name w:val="box esempio Carattere"/>
    <w:link w:val="boxesempio"/>
    <w:rsid w:val="00F243C1"/>
    <w:rPr>
      <w:rFonts w:ascii="HelveticaNeueLT Std Cn" w:hAnsi="HelveticaNeueLT Std Cn"/>
      <w:spacing w:val="2"/>
      <w:szCs w:val="24"/>
    </w:rPr>
  </w:style>
  <w:style w:type="paragraph" w:customStyle="1" w:styleId="Default1">
    <w:name w:val="Default1"/>
    <w:basedOn w:val="Normale"/>
    <w:next w:val="Normale"/>
    <w:rsid w:val="00F243C1"/>
    <w:pPr>
      <w:autoSpaceDE w:val="0"/>
      <w:autoSpaceDN w:val="0"/>
      <w:adjustRightInd w:val="0"/>
    </w:pPr>
    <w:rPr>
      <w:sz w:val="20"/>
    </w:rPr>
  </w:style>
  <w:style w:type="paragraph" w:customStyle="1" w:styleId="testoelenco">
    <w:name w:val="testo elenco"/>
    <w:basedOn w:val="testonormale"/>
    <w:rsid w:val="00F243C1"/>
    <w:pPr>
      <w:ind w:left="425" w:hanging="425"/>
    </w:pPr>
  </w:style>
  <w:style w:type="paragraph" w:customStyle="1" w:styleId="testonormaleelenco">
    <w:name w:val="testo normale elenco"/>
    <w:basedOn w:val="testonormale"/>
    <w:rsid w:val="00F243C1"/>
    <w:pPr>
      <w:ind w:left="425" w:hanging="425"/>
    </w:pPr>
  </w:style>
  <w:style w:type="paragraph" w:customStyle="1" w:styleId="boxtestoelenco">
    <w:name w:val="box testo elenco"/>
    <w:basedOn w:val="boxtesto"/>
    <w:rsid w:val="00F243C1"/>
    <w:pPr>
      <w:ind w:left="357" w:hanging="357"/>
    </w:pPr>
    <w:rPr>
      <w:rFonts w:cs="Arial"/>
    </w:rPr>
  </w:style>
  <w:style w:type="paragraph" w:customStyle="1" w:styleId="Attenzione">
    <w:name w:val="Attenzione"/>
    <w:basedOn w:val="testonormale"/>
    <w:rsid w:val="00F243C1"/>
    <w:pPr>
      <w:keepLines/>
      <w:spacing w:after="240"/>
      <w:ind w:left="1134"/>
      <w:contextualSpacing/>
    </w:pPr>
    <w:rPr>
      <w:szCs w:val="20"/>
    </w:rPr>
  </w:style>
  <w:style w:type="paragraph" w:customStyle="1" w:styleId="Abstract">
    <w:name w:val="Abstract"/>
    <w:basedOn w:val="testonormale"/>
    <w:rsid w:val="00F243C1"/>
    <w:pPr>
      <w:pBdr>
        <w:top w:val="single" w:sz="12" w:space="1" w:color="0070C0"/>
        <w:left w:val="single" w:sz="12" w:space="4" w:color="0070C0"/>
        <w:bottom w:val="single" w:sz="12" w:space="1" w:color="0070C0"/>
        <w:right w:val="single" w:sz="12" w:space="4" w:color="0070C0"/>
      </w:pBdr>
      <w:shd w:val="clear" w:color="auto" w:fill="F2F2F2"/>
    </w:pPr>
    <w:rPr>
      <w:szCs w:val="20"/>
    </w:rPr>
  </w:style>
  <w:style w:type="paragraph" w:customStyle="1" w:styleId="Abstractele">
    <w:name w:val="Abstract ele"/>
    <w:basedOn w:val="Abstract"/>
    <w:rsid w:val="00F243C1"/>
    <w:pPr>
      <w:ind w:left="340" w:hanging="340"/>
    </w:pPr>
  </w:style>
  <w:style w:type="paragraph" w:customStyle="1" w:styleId="titolo30">
    <w:name w:val="titolo3"/>
    <w:basedOn w:val="testonormale"/>
    <w:rsid w:val="00F243C1"/>
    <w:pPr>
      <w:keepNext/>
      <w:spacing w:before="360"/>
    </w:pPr>
    <w:rPr>
      <w:sz w:val="22"/>
    </w:rPr>
  </w:style>
  <w:style w:type="paragraph" w:customStyle="1" w:styleId="titolograssetto">
    <w:name w:val="titolo grassetto"/>
    <w:basedOn w:val="testonormale"/>
    <w:rsid w:val="00F243C1"/>
    <w:pPr>
      <w:keepNext/>
      <w:spacing w:before="360"/>
    </w:pPr>
    <w:rPr>
      <w:b/>
    </w:rPr>
  </w:style>
  <w:style w:type="paragraph" w:customStyle="1" w:styleId="titolocorsivochiaro">
    <w:name w:val="titolo corsivo chiaro"/>
    <w:basedOn w:val="titolocorsivo2"/>
    <w:rsid w:val="00F243C1"/>
    <w:rPr>
      <w:b w:val="0"/>
    </w:rPr>
  </w:style>
  <w:style w:type="paragraph" w:customStyle="1" w:styleId="ATTtitolo">
    <w:name w:val="ATT titolo"/>
    <w:basedOn w:val="testonormale"/>
    <w:rsid w:val="00F243C1"/>
    <w:pPr>
      <w:keepNext/>
      <w:pBdr>
        <w:top w:val="single" w:sz="4" w:space="0" w:color="A50021"/>
        <w:left w:val="single" w:sz="4" w:space="4" w:color="A50021"/>
        <w:bottom w:val="single" w:sz="4" w:space="1" w:color="A50021"/>
        <w:right w:val="single" w:sz="4" w:space="4" w:color="A50021"/>
      </w:pBdr>
      <w:spacing w:before="360" w:line="480" w:lineRule="exact"/>
      <w:ind w:left="1134"/>
    </w:pPr>
    <w:rPr>
      <w:b/>
      <w:color w:val="A50021"/>
      <w:sz w:val="24"/>
    </w:rPr>
  </w:style>
  <w:style w:type="paragraph" w:customStyle="1" w:styleId="ATTtx">
    <w:name w:val="ATT tx"/>
    <w:basedOn w:val="testonormale"/>
    <w:rsid w:val="00F243C1"/>
    <w:pPr>
      <w:keepNext/>
      <w:keepLines/>
      <w:ind w:left="709"/>
    </w:pPr>
  </w:style>
  <w:style w:type="paragraph" w:customStyle="1" w:styleId="RIFtitolo">
    <w:name w:val="RIF titolo"/>
    <w:basedOn w:val="testonormale"/>
    <w:rsid w:val="00F243C1"/>
    <w:pPr>
      <w:keepNext/>
      <w:pBdr>
        <w:top w:val="single" w:sz="4" w:space="1" w:color="0A6FB7"/>
        <w:left w:val="single" w:sz="4" w:space="4" w:color="0A6FB7"/>
        <w:bottom w:val="single" w:sz="4" w:space="1" w:color="0A6FB7"/>
        <w:right w:val="single" w:sz="4" w:space="4" w:color="0A6FB7"/>
      </w:pBdr>
      <w:spacing w:before="360" w:line="480" w:lineRule="exact"/>
      <w:ind w:left="1134"/>
    </w:pPr>
    <w:rPr>
      <w:b/>
      <w:color w:val="0A6FB7"/>
      <w:sz w:val="24"/>
    </w:rPr>
  </w:style>
  <w:style w:type="paragraph" w:customStyle="1" w:styleId="RIFtx">
    <w:name w:val="RIF tx"/>
    <w:basedOn w:val="testonormale"/>
    <w:rsid w:val="00F243C1"/>
    <w:pPr>
      <w:spacing w:after="360"/>
      <w:ind w:left="709"/>
      <w:contextualSpacing/>
    </w:pPr>
    <w:rPr>
      <w:szCs w:val="20"/>
    </w:rPr>
  </w:style>
  <w:style w:type="paragraph" w:customStyle="1" w:styleId="RicordaTIT">
    <w:name w:val="Ricorda TIT"/>
    <w:basedOn w:val="testonormale"/>
    <w:rsid w:val="00F243C1"/>
    <w:pPr>
      <w:keepNext/>
      <w:pBdr>
        <w:top w:val="single" w:sz="4" w:space="1" w:color="E84210"/>
        <w:left w:val="single" w:sz="4" w:space="4" w:color="E84210"/>
        <w:bottom w:val="single" w:sz="4" w:space="1" w:color="E84210"/>
        <w:right w:val="single" w:sz="4" w:space="4" w:color="E84210"/>
      </w:pBdr>
      <w:spacing w:before="360" w:line="480" w:lineRule="exact"/>
      <w:ind w:left="1134"/>
    </w:pPr>
    <w:rPr>
      <w:b/>
      <w:color w:val="E84210"/>
      <w:sz w:val="24"/>
    </w:rPr>
  </w:style>
  <w:style w:type="paragraph" w:customStyle="1" w:styleId="Ricordatx">
    <w:name w:val="Ricorda tx"/>
    <w:basedOn w:val="testonormale"/>
    <w:rsid w:val="00F243C1"/>
    <w:pPr>
      <w:spacing w:after="360"/>
      <w:ind w:left="709"/>
      <w:contextualSpacing/>
    </w:pPr>
    <w:rPr>
      <w:szCs w:val="20"/>
    </w:rPr>
  </w:style>
  <w:style w:type="paragraph" w:customStyle="1" w:styleId="Novitatit">
    <w:name w:val="Novita tit"/>
    <w:basedOn w:val="testonormale"/>
    <w:rsid w:val="00F243C1"/>
    <w:pPr>
      <w:keepNext/>
      <w:pBdr>
        <w:top w:val="single" w:sz="4" w:space="1" w:color="E84210"/>
        <w:left w:val="single" w:sz="4" w:space="4" w:color="E84210"/>
        <w:bottom w:val="single" w:sz="4" w:space="1" w:color="E84210"/>
        <w:right w:val="single" w:sz="4" w:space="4" w:color="E84210"/>
      </w:pBdr>
      <w:spacing w:before="360" w:line="480" w:lineRule="exact"/>
      <w:ind w:left="1134"/>
    </w:pPr>
    <w:rPr>
      <w:b/>
      <w:color w:val="E84210"/>
      <w:sz w:val="24"/>
    </w:rPr>
  </w:style>
  <w:style w:type="paragraph" w:customStyle="1" w:styleId="Novitatx">
    <w:name w:val="Novita tx"/>
    <w:basedOn w:val="testonormale"/>
    <w:rsid w:val="00F243C1"/>
    <w:pPr>
      <w:spacing w:after="360"/>
      <w:ind w:left="709"/>
      <w:contextualSpacing/>
    </w:pPr>
    <w:rPr>
      <w:szCs w:val="20"/>
    </w:rPr>
  </w:style>
  <w:style w:type="paragraph" w:customStyle="1" w:styleId="IMM">
    <w:name w:val="IMM"/>
    <w:basedOn w:val="Normale"/>
    <w:qFormat/>
    <w:rsid w:val="00F243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00" w:beforeAutospacing="1" w:after="100" w:afterAutospacing="1"/>
    </w:pPr>
  </w:style>
  <w:style w:type="paragraph" w:customStyle="1" w:styleId="EsempioTIT">
    <w:name w:val="Esempio TIT"/>
    <w:basedOn w:val="Normale"/>
    <w:rsid w:val="00F243C1"/>
    <w:pPr>
      <w:tabs>
        <w:tab w:val="left" w:pos="426"/>
      </w:tabs>
      <w:spacing w:before="360" w:after="120"/>
      <w:jc w:val="both"/>
    </w:pPr>
    <w:rPr>
      <w:rFonts w:ascii="HelveticaNeueLT Std Lt" w:hAnsi="HelveticaNeueLT Std Lt"/>
      <w:b/>
      <w:color w:val="007A37"/>
    </w:rPr>
  </w:style>
  <w:style w:type="paragraph" w:customStyle="1" w:styleId="Esempiotx">
    <w:name w:val="Esempio tx"/>
    <w:basedOn w:val="testonormale"/>
    <w:rsid w:val="00F243C1"/>
    <w:pPr>
      <w:pBdr>
        <w:top w:val="single" w:sz="4" w:space="1" w:color="007A37"/>
        <w:left w:val="single" w:sz="4" w:space="4" w:color="007A37"/>
        <w:bottom w:val="single" w:sz="4" w:space="1" w:color="007A37"/>
        <w:right w:val="single" w:sz="4" w:space="4" w:color="007A37"/>
      </w:pBdr>
      <w:spacing w:after="360"/>
      <w:contextualSpacing/>
    </w:pPr>
  </w:style>
  <w:style w:type="paragraph" w:customStyle="1" w:styleId="TITrighi">
    <w:name w:val="TIT righi"/>
    <w:rsid w:val="00F243C1"/>
    <w:pPr>
      <w:pBdr>
        <w:bottom w:val="single" w:sz="4" w:space="1" w:color="auto"/>
      </w:pBdr>
      <w:spacing w:before="360" w:after="40"/>
    </w:pPr>
    <w:rPr>
      <w:rFonts w:ascii="HelveticaNeueLT Std Lt" w:hAnsi="HelveticaNeueLT Std Lt"/>
      <w:b/>
      <w:spacing w:val="2"/>
    </w:rPr>
  </w:style>
  <w:style w:type="paragraph" w:customStyle="1" w:styleId="TITRighi0">
    <w:name w:val="TIT Righi"/>
    <w:basedOn w:val="testonormale"/>
    <w:rsid w:val="00F243C1"/>
    <w:pPr>
      <w:keepNext/>
      <w:pBdr>
        <w:bottom w:val="single" w:sz="4" w:space="1" w:color="auto"/>
      </w:pBdr>
      <w:spacing w:before="360"/>
      <w:jc w:val="left"/>
    </w:pPr>
    <w:rPr>
      <w:b/>
      <w:szCs w:val="20"/>
    </w:rPr>
  </w:style>
  <w:style w:type="character" w:customStyle="1" w:styleId="TITRigTX">
    <w:name w:val="TIT RigTX"/>
    <w:rsid w:val="00F243C1"/>
    <w:rPr>
      <w:shd w:val="clear" w:color="auto" w:fill="D9D9D9"/>
    </w:rPr>
  </w:style>
  <w:style w:type="paragraph" w:customStyle="1" w:styleId="EsemIMM">
    <w:name w:val="Esem IMM"/>
    <w:basedOn w:val="Esempiotx"/>
    <w:qFormat/>
    <w:rsid w:val="00F243C1"/>
    <w:pPr>
      <w:spacing w:before="0" w:line="240" w:lineRule="auto"/>
    </w:pPr>
  </w:style>
  <w:style w:type="paragraph" w:customStyle="1" w:styleId="SOTTOTIT">
    <w:name w:val="SOTTOTIT"/>
    <w:basedOn w:val="titolo10"/>
    <w:rsid w:val="00F243C1"/>
    <w:pPr>
      <w:spacing w:after="240" w:line="240" w:lineRule="auto"/>
    </w:pPr>
  </w:style>
  <w:style w:type="paragraph" w:customStyle="1" w:styleId="AUTORE">
    <w:name w:val="AUTORE"/>
    <w:basedOn w:val="testonormale"/>
    <w:rsid w:val="00F243C1"/>
    <w:pPr>
      <w:spacing w:after="360"/>
    </w:pPr>
    <w:rPr>
      <w:smallCaps/>
    </w:rPr>
  </w:style>
  <w:style w:type="paragraph" w:customStyle="1" w:styleId="StiletitolocapitoloHelveticaLT31ptGrassettoColorepers">
    <w:name w:val="Stile titolo capitolo + Helvetica LT 31 pt Grassetto Colore pers..."/>
    <w:basedOn w:val="titolocapitolo"/>
    <w:link w:val="StiletitolocapitoloHelveticaLT31ptGrassettoColorepersCarattere"/>
    <w:autoRedefine/>
    <w:rsid w:val="00F243C1"/>
    <w:pPr>
      <w:suppressAutoHyphens/>
      <w:spacing w:after="0"/>
    </w:pPr>
    <w:rPr>
      <w:rFonts w:ascii="Helvetica LT" w:hAnsi="Helvetica LT"/>
      <w:b/>
      <w:bCs/>
      <w:color w:val="F37321"/>
      <w:sz w:val="62"/>
      <w:lang w:val="x-none" w:eastAsia="x-none"/>
    </w:rPr>
  </w:style>
  <w:style w:type="character" w:customStyle="1" w:styleId="StiletitolocapitoloHelveticaLT31ptGrassettoColorepersCarattere">
    <w:name w:val="Stile titolo capitolo + Helvetica LT 31 pt Grassetto Colore pers... Carattere"/>
    <w:link w:val="StiletitolocapitoloHelveticaLT31ptGrassettoColorepers"/>
    <w:rsid w:val="00F243C1"/>
    <w:rPr>
      <w:rFonts w:ascii="Helvetica LT" w:hAnsi="Helvetica LT"/>
      <w:b/>
      <w:bCs/>
      <w:color w:val="F37321"/>
      <w:sz w:val="62"/>
      <w:szCs w:val="24"/>
      <w:lang w:val="x-none" w:eastAsia="x-none"/>
    </w:rPr>
  </w:style>
  <w:style w:type="paragraph" w:customStyle="1" w:styleId="mtitcap">
    <w:name w:val="m_tit_cap"/>
    <w:basedOn w:val="titolocapitolo"/>
    <w:qFormat/>
    <w:rsid w:val="00F243C1"/>
    <w:pPr>
      <w:keepNext/>
      <w:pBdr>
        <w:bottom w:val="single" w:sz="4" w:space="1" w:color="366DB3"/>
      </w:pBdr>
      <w:suppressAutoHyphens/>
      <w:spacing w:after="0" w:line="600" w:lineRule="exact"/>
    </w:pPr>
    <w:rPr>
      <w:rFonts w:ascii="Times New Roman Grassetto" w:hAnsi="Times New Roman Grassetto"/>
      <w:b/>
      <w:color w:val="366DB3"/>
      <w:szCs w:val="56"/>
    </w:rPr>
  </w:style>
  <w:style w:type="paragraph" w:customStyle="1" w:styleId="mtit1">
    <w:name w:val="m_tit_1"/>
    <w:basedOn w:val="Normale"/>
    <w:qFormat/>
    <w:rsid w:val="00F243C1"/>
    <w:pPr>
      <w:suppressAutoHyphens/>
      <w:spacing w:before="480" w:after="120"/>
      <w:jc w:val="both"/>
    </w:pPr>
    <w:rPr>
      <w:rFonts w:ascii="Times LT Std" w:eastAsia="Calibri" w:hAnsi="Times LT Std"/>
      <w:b/>
      <w:sz w:val="28"/>
      <w:szCs w:val="28"/>
    </w:rPr>
  </w:style>
  <w:style w:type="paragraph" w:customStyle="1" w:styleId="mautore">
    <w:name w:val="m_autore"/>
    <w:basedOn w:val="Titolo1"/>
    <w:qFormat/>
    <w:rsid w:val="00F243C1"/>
    <w:pPr>
      <w:suppressAutoHyphens/>
      <w:spacing w:before="240" w:line="300" w:lineRule="exact"/>
      <w:jc w:val="right"/>
      <w:outlineLvl w:val="9"/>
    </w:pPr>
    <w:rPr>
      <w:rFonts w:ascii="Open Sans" w:hAnsi="Open Sans" w:cs="Open Sans"/>
      <w:b w:val="0"/>
      <w:i/>
      <w:sz w:val="20"/>
    </w:rPr>
  </w:style>
  <w:style w:type="paragraph" w:customStyle="1" w:styleId="mtestoelenco">
    <w:name w:val="m_testo_elenco"/>
    <w:basedOn w:val="testoelenco"/>
    <w:qFormat/>
    <w:rsid w:val="00F243C1"/>
    <w:pPr>
      <w:spacing w:before="80" w:after="0" w:line="240" w:lineRule="auto"/>
    </w:pPr>
    <w:rPr>
      <w:rFonts w:ascii="Open Sans" w:eastAsia="Calibri" w:hAnsi="Open Sans" w:cs="Open Sans"/>
      <w:spacing w:val="0"/>
      <w:szCs w:val="20"/>
    </w:rPr>
  </w:style>
  <w:style w:type="paragraph" w:customStyle="1" w:styleId="mtesto">
    <w:name w:val="m_testo"/>
    <w:basedOn w:val="testonormale"/>
    <w:qFormat/>
    <w:rsid w:val="00F243C1"/>
    <w:pPr>
      <w:spacing w:before="80" w:after="0" w:line="240" w:lineRule="auto"/>
    </w:pPr>
    <w:rPr>
      <w:rFonts w:ascii="Open Sans" w:hAnsi="Open Sans" w:cs="Open Sans"/>
      <w:spacing w:val="0"/>
      <w:szCs w:val="20"/>
    </w:rPr>
  </w:style>
  <w:style w:type="paragraph" w:customStyle="1" w:styleId="mabstract">
    <w:name w:val="m_abstract"/>
    <w:basedOn w:val="mtesto"/>
    <w:qFormat/>
    <w:rsid w:val="00F243C1"/>
    <w:pPr>
      <w:pBdr>
        <w:top w:val="single" w:sz="8" w:space="1" w:color="366DB3"/>
        <w:left w:val="single" w:sz="8" w:space="4" w:color="366DB3"/>
        <w:bottom w:val="single" w:sz="8" w:space="1" w:color="366DB3"/>
        <w:right w:val="single" w:sz="8" w:space="4" w:color="366DB3"/>
      </w:pBdr>
      <w:spacing w:before="600" w:after="80"/>
      <w:ind w:left="142" w:right="142"/>
      <w:contextualSpacing/>
    </w:pPr>
    <w:rPr>
      <w:i/>
    </w:rPr>
  </w:style>
  <w:style w:type="paragraph" w:customStyle="1" w:styleId="mtit2">
    <w:name w:val="m_tit_2"/>
    <w:basedOn w:val="mtit1"/>
    <w:qFormat/>
    <w:rsid w:val="00F243C1"/>
    <w:pPr>
      <w:jc w:val="left"/>
    </w:pPr>
    <w:rPr>
      <w:i/>
      <w:sz w:val="25"/>
    </w:rPr>
  </w:style>
  <w:style w:type="paragraph" w:customStyle="1" w:styleId="mtit3">
    <w:name w:val="m_tit_3"/>
    <w:basedOn w:val="mtit2"/>
    <w:qFormat/>
    <w:rsid w:val="00F243C1"/>
    <w:pPr>
      <w:spacing w:before="280" w:after="80" w:line="260" w:lineRule="exact"/>
    </w:pPr>
    <w:rPr>
      <w:b w:val="0"/>
      <w:szCs w:val="22"/>
    </w:rPr>
  </w:style>
  <w:style w:type="paragraph" w:customStyle="1" w:styleId="TitoloRigo">
    <w:name w:val="TitoloRigo"/>
    <w:basedOn w:val="mtesto"/>
    <w:qFormat/>
    <w:rsid w:val="00F243C1"/>
    <w:pPr>
      <w:keepNext/>
      <w:pBdr>
        <w:bottom w:val="single" w:sz="4" w:space="1" w:color="auto"/>
      </w:pBdr>
      <w:spacing w:before="360" w:after="120"/>
    </w:pPr>
    <w:rPr>
      <w:b/>
    </w:rPr>
  </w:style>
  <w:style w:type="paragraph" w:customStyle="1" w:styleId="mcaptab">
    <w:name w:val="m_cap_tab"/>
    <w:basedOn w:val="boxtesto"/>
    <w:qFormat/>
    <w:rsid w:val="00F243C1"/>
    <w:pPr>
      <w:suppressAutoHyphens/>
      <w:spacing w:line="250" w:lineRule="exact"/>
    </w:pPr>
    <w:rPr>
      <w:rFonts w:ascii="Open Sans" w:hAnsi="Open Sans" w:cs="Open Sans"/>
      <w:b/>
      <w:spacing w:val="0"/>
    </w:rPr>
  </w:style>
  <w:style w:type="paragraph" w:customStyle="1" w:styleId="mtxtab">
    <w:name w:val="m_tx_tab"/>
    <w:basedOn w:val="boxtesto"/>
    <w:qFormat/>
    <w:rsid w:val="00F243C1"/>
    <w:pPr>
      <w:spacing w:line="240" w:lineRule="auto"/>
      <w:jc w:val="both"/>
    </w:pPr>
    <w:rPr>
      <w:rFonts w:ascii="Open Sans" w:hAnsi="Open Sans" w:cs="Open Sans"/>
      <w:spacing w:val="0"/>
    </w:rPr>
  </w:style>
  <w:style w:type="paragraph" w:customStyle="1" w:styleId="ATTtesto">
    <w:name w:val="ATT testo"/>
    <w:basedOn w:val="mtesto"/>
    <w:rsid w:val="00F243C1"/>
    <w:pPr>
      <w:spacing w:before="0" w:after="480"/>
      <w:ind w:left="709"/>
      <w:contextualSpacing/>
    </w:pPr>
  </w:style>
  <w:style w:type="character" w:customStyle="1" w:styleId="RIGOevid">
    <w:name w:val="RIGO evid"/>
    <w:qFormat/>
    <w:rsid w:val="00F243C1"/>
  </w:style>
  <w:style w:type="paragraph" w:customStyle="1" w:styleId="mtxtabelenco">
    <w:name w:val="m_tx_tab_elenco"/>
    <w:basedOn w:val="mtxtab"/>
    <w:qFormat/>
    <w:rsid w:val="00F243C1"/>
    <w:pPr>
      <w:ind w:left="369" w:hanging="369"/>
    </w:pPr>
  </w:style>
  <w:style w:type="paragraph" w:customStyle="1" w:styleId="testonormale1">
    <w:name w:val="testonormale"/>
    <w:basedOn w:val="Normale"/>
    <w:rsid w:val="00F243C1"/>
    <w:pPr>
      <w:spacing w:before="100" w:beforeAutospacing="1" w:after="100" w:afterAutospacing="1"/>
    </w:pPr>
  </w:style>
  <w:style w:type="character" w:customStyle="1" w:styleId="rifnormativobo">
    <w:name w:val="rifnormativo_bo"/>
    <w:rsid w:val="00F243C1"/>
  </w:style>
  <w:style w:type="paragraph" w:customStyle="1" w:styleId="mtestelenco2">
    <w:name w:val="m_test_elenco2"/>
    <w:basedOn w:val="mtestoelenco"/>
    <w:rsid w:val="00F243C1"/>
    <w:pPr>
      <w:ind w:left="850"/>
    </w:pPr>
  </w:style>
  <w:style w:type="paragraph" w:customStyle="1" w:styleId="mtestoelenco2">
    <w:name w:val="m_testo_elenco2"/>
    <w:basedOn w:val="mtestoelenco"/>
    <w:qFormat/>
    <w:rsid w:val="00F243C1"/>
    <w:pPr>
      <w:ind w:left="850"/>
    </w:pPr>
  </w:style>
  <w:style w:type="paragraph" w:customStyle="1" w:styleId="Autore0">
    <w:name w:val="Autore"/>
    <w:basedOn w:val="mtesto"/>
    <w:rsid w:val="00F243C1"/>
    <w:pPr>
      <w:spacing w:before="480" w:after="480"/>
      <w:jc w:val="right"/>
    </w:pPr>
    <w:rPr>
      <w:i/>
    </w:rPr>
  </w:style>
  <w:style w:type="paragraph" w:customStyle="1" w:styleId="TITScad">
    <w:name w:val="TIT_Scad"/>
    <w:basedOn w:val="mtxtab"/>
    <w:qFormat/>
    <w:rsid w:val="00F243C1"/>
    <w:pPr>
      <w:spacing w:after="240"/>
    </w:pPr>
    <w:rPr>
      <w:b/>
      <w:sz w:val="23"/>
      <w:szCs w:val="23"/>
    </w:rPr>
  </w:style>
  <w:style w:type="paragraph" w:customStyle="1" w:styleId="TXScad">
    <w:name w:val="TX_Scad"/>
    <w:basedOn w:val="mtxtab"/>
    <w:qFormat/>
    <w:rsid w:val="00F243C1"/>
    <w:pPr>
      <w:spacing w:after="120"/>
    </w:pPr>
    <w:rPr>
      <w:sz w:val="17"/>
      <w:szCs w:val="17"/>
    </w:rPr>
  </w:style>
  <w:style w:type="paragraph" w:customStyle="1" w:styleId="ELScad">
    <w:name w:val="EL_Scad"/>
    <w:basedOn w:val="mtxtabelenco"/>
    <w:qFormat/>
    <w:rsid w:val="00F243C1"/>
    <w:pPr>
      <w:spacing w:after="120"/>
    </w:pPr>
    <w:rPr>
      <w:sz w:val="17"/>
      <w:szCs w:val="17"/>
    </w:rPr>
  </w:style>
  <w:style w:type="paragraph" w:customStyle="1" w:styleId="DATA">
    <w:name w:val="DATA"/>
    <w:basedOn w:val="mtxtab"/>
    <w:rsid w:val="00F243C1"/>
    <w:pPr>
      <w:jc w:val="left"/>
    </w:pPr>
    <w:rPr>
      <w:b/>
      <w:caps/>
    </w:rPr>
  </w:style>
  <w:style w:type="paragraph" w:customStyle="1" w:styleId="GIORNO">
    <w:name w:val="GIORNO"/>
    <w:basedOn w:val="mtxtab"/>
    <w:rsid w:val="00F243C1"/>
    <w:pPr>
      <w:jc w:val="left"/>
    </w:pPr>
    <w:rPr>
      <w:b/>
      <w:caps/>
    </w:rPr>
  </w:style>
  <w:style w:type="paragraph" w:customStyle="1" w:styleId="NUMDATA">
    <w:name w:val="NUM DATA"/>
    <w:basedOn w:val="GIORNO"/>
    <w:rsid w:val="00F243C1"/>
    <w:pPr>
      <w:jc w:val="center"/>
    </w:pPr>
    <w:rPr>
      <w:sz w:val="32"/>
    </w:rPr>
  </w:style>
  <w:style w:type="paragraph" w:customStyle="1" w:styleId="ScadenzaTX">
    <w:name w:val="Scadenza_TX"/>
    <w:basedOn w:val="mtxtab"/>
    <w:qFormat/>
    <w:rsid w:val="00F243C1"/>
    <w:pPr>
      <w:spacing w:after="120"/>
    </w:pPr>
    <w:rPr>
      <w:sz w:val="17"/>
      <w:szCs w:val="17"/>
    </w:rPr>
  </w:style>
  <w:style w:type="paragraph" w:customStyle="1" w:styleId="scadenzaTIT">
    <w:name w:val="scadenza_TIT"/>
    <w:basedOn w:val="mtxtab"/>
    <w:qFormat/>
    <w:rsid w:val="00F243C1"/>
    <w:pPr>
      <w:spacing w:after="240"/>
    </w:pPr>
    <w:rPr>
      <w:b/>
      <w:sz w:val="23"/>
      <w:szCs w:val="23"/>
    </w:rPr>
  </w:style>
  <w:style w:type="paragraph" w:customStyle="1" w:styleId="ARGOMENTISCAD">
    <w:name w:val="ARGOMENTI_SCAD"/>
    <w:basedOn w:val="mtxtab"/>
    <w:qFormat/>
    <w:rsid w:val="00F243C1"/>
    <w:pPr>
      <w:suppressAutoHyphens/>
      <w:spacing w:before="360"/>
      <w:jc w:val="center"/>
    </w:pPr>
    <w:rPr>
      <w:b/>
      <w:caps/>
    </w:rPr>
  </w:style>
  <w:style w:type="paragraph" w:customStyle="1" w:styleId="testo0">
    <w:name w:val="testo"/>
    <w:basedOn w:val="Normale"/>
    <w:rsid w:val="0036038C"/>
    <w:pPr>
      <w:spacing w:before="100" w:beforeAutospacing="1" w:after="100" w:afterAutospacing="1"/>
    </w:pPr>
  </w:style>
  <w:style w:type="paragraph" w:customStyle="1" w:styleId="testo-r10">
    <w:name w:val="testo-r1"/>
    <w:basedOn w:val="Normale"/>
    <w:rsid w:val="0036038C"/>
    <w:pPr>
      <w:spacing w:before="100" w:beforeAutospacing="1" w:after="100" w:afterAutospacing="1"/>
    </w:pPr>
  </w:style>
  <w:style w:type="paragraph" w:customStyle="1" w:styleId="testo-r20">
    <w:name w:val="testo-r2"/>
    <w:basedOn w:val="Normale"/>
    <w:rsid w:val="0036038C"/>
    <w:pPr>
      <w:spacing w:before="100" w:beforeAutospacing="1" w:after="100" w:afterAutospacing="1"/>
    </w:pPr>
  </w:style>
  <w:style w:type="paragraph" w:customStyle="1" w:styleId="r1">
    <w:name w:val="r1"/>
    <w:basedOn w:val="Normale"/>
    <w:rsid w:val="0036038C"/>
    <w:pPr>
      <w:spacing w:before="100" w:beforeAutospacing="1" w:after="100" w:afterAutospacing="1"/>
    </w:pPr>
  </w:style>
  <w:style w:type="character" w:customStyle="1" w:styleId="Titolo7Carattere">
    <w:name w:val="Titolo 7 Carattere"/>
    <w:link w:val="Titolo7"/>
    <w:rsid w:val="00A301B0"/>
    <w:rPr>
      <w:b/>
      <w:bCs/>
      <w:i/>
      <w:iCs/>
      <w:sz w:val="24"/>
    </w:rPr>
  </w:style>
  <w:style w:type="character" w:customStyle="1" w:styleId="Rientrocorpodeltesto3Carattere">
    <w:name w:val="Rientro corpo del testo 3 Carattere"/>
    <w:link w:val="Rientrocorpodeltesto3"/>
    <w:rsid w:val="00A301B0"/>
    <w:rPr>
      <w:rFonts w:ascii="Garamond" w:hAnsi="Garamond"/>
      <w:sz w:val="24"/>
      <w:szCs w:val="26"/>
    </w:rPr>
  </w:style>
  <w:style w:type="character" w:customStyle="1" w:styleId="Corpodeltesto3Carattere">
    <w:name w:val="Corpo del testo 3 Carattere"/>
    <w:link w:val="Corpodeltesto3"/>
    <w:rsid w:val="00A301B0"/>
    <w:rPr>
      <w:rFonts w:ascii="Garamond" w:hAnsi="Garamond"/>
      <w:b/>
      <w:sz w:val="28"/>
      <w:szCs w:val="28"/>
    </w:rPr>
  </w:style>
  <w:style w:type="character" w:customStyle="1" w:styleId="MappadocumentoCarattere">
    <w:name w:val="Mappa documento Carattere"/>
    <w:link w:val="Mappadocumento"/>
    <w:semiHidden/>
    <w:rsid w:val="00A301B0"/>
    <w:rPr>
      <w:rFonts w:ascii="Tahoma" w:hAnsi="Tahoma" w:cs="Tahoma"/>
      <w:shd w:val="clear" w:color="auto" w:fill="000080"/>
    </w:rPr>
  </w:style>
  <w:style w:type="character" w:customStyle="1" w:styleId="TestonormaleCarattere0">
    <w:name w:val="Testo normale Carattere"/>
    <w:link w:val="Testonormale0"/>
    <w:rsid w:val="00A301B0"/>
    <w:rPr>
      <w:rFonts w:ascii="Courier New" w:hAnsi="Courier New" w:cs="Courier New"/>
    </w:rPr>
  </w:style>
  <w:style w:type="paragraph" w:customStyle="1" w:styleId="boxattenzionecustom">
    <w:name w:val="boxattenzionecustom"/>
    <w:basedOn w:val="Normale"/>
    <w:rsid w:val="00DC0209"/>
    <w:pPr>
      <w:spacing w:before="100" w:beforeAutospacing="1" w:after="100" w:afterAutospacing="1"/>
    </w:pPr>
  </w:style>
  <w:style w:type="paragraph" w:customStyle="1" w:styleId="nb0">
    <w:name w:val="nb"/>
    <w:basedOn w:val="Normale"/>
    <w:rsid w:val="00FF07AF"/>
    <w:pPr>
      <w:spacing w:before="100" w:beforeAutospacing="1" w:after="100" w:afterAutospacing="1"/>
    </w:pPr>
  </w:style>
  <w:style w:type="paragraph" w:customStyle="1" w:styleId="drattenzione">
    <w:name w:val="drattenzione"/>
    <w:basedOn w:val="Normale"/>
    <w:rsid w:val="00FF07AF"/>
    <w:pPr>
      <w:spacing w:before="100" w:beforeAutospacing="1" w:after="100" w:afterAutospacing="1"/>
    </w:pPr>
  </w:style>
  <w:style w:type="paragraph" w:customStyle="1" w:styleId="mtesto0">
    <w:name w:val="mtesto"/>
    <w:basedOn w:val="Normale"/>
    <w:rsid w:val="00E33C16"/>
    <w:pPr>
      <w:spacing w:before="100" w:beforeAutospacing="1" w:after="100" w:afterAutospacing="1"/>
    </w:pPr>
  </w:style>
  <w:style w:type="paragraph" w:customStyle="1" w:styleId="txscad0">
    <w:name w:val="txscad"/>
    <w:basedOn w:val="Normale"/>
    <w:rsid w:val="006F1531"/>
    <w:pPr>
      <w:spacing w:before="100" w:beforeAutospacing="1" w:after="100" w:afterAutospacing="1"/>
    </w:pPr>
  </w:style>
  <w:style w:type="paragraph" w:customStyle="1" w:styleId="wkit-indentation-level-0">
    <w:name w:val="wkit-indentation-level-0"/>
    <w:basedOn w:val="Normale"/>
    <w:rsid w:val="00F243C1"/>
    <w:pPr>
      <w:spacing w:before="100" w:beforeAutospacing="1" w:after="100" w:afterAutospacing="1"/>
    </w:pPr>
  </w:style>
  <w:style w:type="paragraph" w:customStyle="1" w:styleId="wkit-indentation-level-1">
    <w:name w:val="wkit-indentation-level-1"/>
    <w:basedOn w:val="Normale"/>
    <w:rsid w:val="00F243C1"/>
    <w:pPr>
      <w:spacing w:before="100" w:beforeAutospacing="1" w:after="100" w:afterAutospacing="1"/>
    </w:pPr>
  </w:style>
  <w:style w:type="paragraph" w:customStyle="1" w:styleId="msonormal0">
    <w:name w:val="msonormal"/>
    <w:basedOn w:val="Normale"/>
    <w:rsid w:val="004208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elscad0">
    <w:name w:val="elscad"/>
    <w:basedOn w:val="Normale"/>
    <w:rsid w:val="004208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wkit-bold">
    <w:name w:val="wkit-bold"/>
    <w:basedOn w:val="Carpredefinitoparagrafo"/>
    <w:rsid w:val="007B3CDB"/>
  </w:style>
  <w:style w:type="character" w:customStyle="1" w:styleId="wkit-italic">
    <w:name w:val="wkit-italic"/>
    <w:basedOn w:val="Carpredefinitoparagrafo"/>
    <w:rsid w:val="00BC49C3"/>
  </w:style>
  <w:style w:type="paragraph" w:styleId="Revisione">
    <w:name w:val="Revision"/>
    <w:hidden/>
    <w:uiPriority w:val="99"/>
    <w:semiHidden/>
    <w:rsid w:val="005A6A17"/>
    <w:rPr>
      <w:sz w:val="24"/>
      <w:szCs w:val="24"/>
    </w:rPr>
  </w:style>
  <w:style w:type="character" w:customStyle="1" w:styleId="Menzionenonrisolta1">
    <w:name w:val="Menzione non risolta1"/>
    <w:uiPriority w:val="99"/>
    <w:semiHidden/>
    <w:unhideWhenUsed/>
    <w:rsid w:val="0082664F"/>
    <w:rPr>
      <w:color w:val="605E5C"/>
      <w:shd w:val="clear" w:color="auto" w:fill="E1DFDD"/>
    </w:rPr>
  </w:style>
  <w:style w:type="character" w:customStyle="1" w:styleId="CarattereCarattere40">
    <w:name w:val="Carattere Carattere4"/>
    <w:rsid w:val="00B77E14"/>
    <w:rPr>
      <w:sz w:val="24"/>
      <w:szCs w:val="24"/>
    </w:rPr>
  </w:style>
  <w:style w:type="character" w:customStyle="1" w:styleId="CarattereCarattere30">
    <w:name w:val="Carattere Carattere3"/>
    <w:rsid w:val="00B77E14"/>
    <w:rPr>
      <w:sz w:val="24"/>
      <w:szCs w:val="24"/>
    </w:rPr>
  </w:style>
  <w:style w:type="paragraph" w:customStyle="1" w:styleId="Nessunaspaziatura10">
    <w:name w:val="Nessuna spaziatura1"/>
    <w:rsid w:val="00B77E14"/>
    <w:rPr>
      <w:sz w:val="24"/>
      <w:szCs w:val="24"/>
    </w:rPr>
  </w:style>
  <w:style w:type="character" w:customStyle="1" w:styleId="CarattereCarattere20">
    <w:name w:val="Carattere Carattere2"/>
    <w:rsid w:val="00B77E14"/>
    <w:rPr>
      <w:rFonts w:ascii="Courier New" w:hAnsi="Courier New" w:cs="Courier New"/>
      <w:sz w:val="24"/>
      <w:szCs w:val="24"/>
    </w:rPr>
  </w:style>
  <w:style w:type="character" w:customStyle="1" w:styleId="CarattereCarattere10">
    <w:name w:val="Carattere Carattere1"/>
    <w:rsid w:val="00B77E1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arattereCarattere0">
    <w:name w:val="Carattere Carattere"/>
    <w:rsid w:val="00B77E14"/>
    <w:rPr>
      <w:rFonts w:ascii="Cambria" w:eastAsia="Times New Roman" w:hAnsi="Cambria" w:cs="Times New Roman"/>
      <w:sz w:val="24"/>
      <w:szCs w:val="24"/>
    </w:rPr>
  </w:style>
  <w:style w:type="paragraph" w:customStyle="1" w:styleId="Carattere0">
    <w:name w:val="Carattere"/>
    <w:rsid w:val="00B77E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napToGrid w:val="0"/>
      <w:spacing w:val="-2"/>
      <w:sz w:val="18"/>
      <w:szCs w:val="18"/>
      <w:lang w:val="en-GB" w:eastAsia="en-GB"/>
    </w:rPr>
  </w:style>
  <w:style w:type="paragraph" w:customStyle="1" w:styleId="Paragrafoelenco10">
    <w:name w:val="Paragrafo elenco1"/>
    <w:basedOn w:val="Normale"/>
    <w:rsid w:val="00B77E1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CarattereCarattere270">
    <w:name w:val="Carattere Carattere27"/>
    <w:rsid w:val="00B77E14"/>
    <w:rPr>
      <w:rFonts w:ascii="Arial" w:hAnsi="Arial" w:cs="Arial"/>
      <w:b/>
      <w:sz w:val="28"/>
      <w:szCs w:val="24"/>
      <w:lang w:val="it-IT" w:eastAsia="it-IT" w:bidi="ar-SA"/>
    </w:rPr>
  </w:style>
  <w:style w:type="character" w:customStyle="1" w:styleId="CarattereCarattere250">
    <w:name w:val="Carattere Carattere25"/>
    <w:rsid w:val="00B77E14"/>
    <w:rPr>
      <w:rFonts w:ascii="Arial" w:hAnsi="Arial" w:cs="Arial"/>
      <w:b/>
      <w:bCs/>
      <w:sz w:val="26"/>
      <w:szCs w:val="26"/>
      <w:lang w:val="it-IT" w:eastAsia="it-IT" w:bidi="ar-SA"/>
    </w:rPr>
  </w:style>
  <w:style w:type="character" w:customStyle="1" w:styleId="CarattereCarattere240">
    <w:name w:val="Carattere Carattere24"/>
    <w:rsid w:val="00B77E14"/>
    <w:rPr>
      <w:rFonts w:ascii="Garamond" w:hAnsi="Garamond"/>
      <w:b/>
      <w:sz w:val="24"/>
      <w:szCs w:val="26"/>
      <w:lang w:val="it-IT" w:eastAsia="it-IT" w:bidi="ar-SA"/>
    </w:rPr>
  </w:style>
  <w:style w:type="paragraph" w:customStyle="1" w:styleId="Corpodeltesto220">
    <w:name w:val="Corpo del testo 22"/>
    <w:basedOn w:val="Normale"/>
    <w:rsid w:val="00B77E14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CarattereCarattere180">
    <w:name w:val="Carattere Carattere18"/>
    <w:semiHidden/>
    <w:rsid w:val="00B77E14"/>
    <w:rPr>
      <w:lang w:val="it-IT" w:eastAsia="it-IT" w:bidi="ar-SA"/>
    </w:rPr>
  </w:style>
  <w:style w:type="paragraph" w:customStyle="1" w:styleId="standard">
    <w:name w:val="standard"/>
    <w:basedOn w:val="Normale"/>
    <w:rsid w:val="00B77E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g-star-inserted">
    <w:name w:val="ng-star-inserted"/>
    <w:basedOn w:val="Carpredefinitoparagrafo"/>
    <w:rsid w:val="00EA0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960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45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67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6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2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18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7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06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7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01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88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22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2027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2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54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33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26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1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5570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56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95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15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6790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14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0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48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67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6375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0379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97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3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14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9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1617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1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375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58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4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164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3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2919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4487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18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9276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5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89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9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881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8954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291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20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10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535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21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1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50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188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84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1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21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9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433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1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556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771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566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6308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183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22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243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1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175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0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10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25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0595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201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0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95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0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8183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14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8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5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16374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224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8940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10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71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87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001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6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71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719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9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1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1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07441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5268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46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9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24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7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938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94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8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680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2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716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81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5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8817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30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012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19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594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609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832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53102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777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105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46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97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9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67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6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1852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32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8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4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73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83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0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102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29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0954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367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63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5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1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3023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2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45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16528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1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993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9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71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35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59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4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1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5013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4933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2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72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32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2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8645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84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36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8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67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1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92490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7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5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66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0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044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5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34036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0396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685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8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473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062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553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90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90118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72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6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8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381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35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3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5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726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1386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5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026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9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0479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0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54393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618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4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491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3851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11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3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23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1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3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729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54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59392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73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1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06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308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8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45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68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7257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8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0494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5584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5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68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37868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8193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40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2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8603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837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18829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60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53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3527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811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786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9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86620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55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6593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198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4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04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1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52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33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5259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84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0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7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4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4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12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8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09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8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27961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899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765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632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453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9138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479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48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7771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27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764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2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16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37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30400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886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7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4457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1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1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6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31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24103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932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78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0620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1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608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52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1938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0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806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5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45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38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53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3744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9559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82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1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5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270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03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691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59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481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3770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45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000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36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40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16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85498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156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0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36130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1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74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45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6962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568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01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1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80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302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9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85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1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0710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1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189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18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2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9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391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8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6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4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7501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0736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700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100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69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88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4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1685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268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2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887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57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2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7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6846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136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8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407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0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114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15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01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6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8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9732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6404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0211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1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413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397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3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649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3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408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21374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919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6801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3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0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77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59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33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44537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613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04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55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013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7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8362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8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460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40434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12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2751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931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386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1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71384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30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1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59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247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3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73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5639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35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7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224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06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78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4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270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797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41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4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258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390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9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33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1451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665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24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104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898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699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41333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536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332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062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666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4369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41947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474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153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418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90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6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529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26601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13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2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017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193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53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4910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6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88023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0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12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2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62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14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68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56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302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9927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463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365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3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752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21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70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203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98168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70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1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126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0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280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58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043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6488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36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19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69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7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227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90198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8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7240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6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053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095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88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3951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6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791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1310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25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9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885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01655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00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20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44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62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8380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76342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839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4386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0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451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75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9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56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19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8935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1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346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0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28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578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435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69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444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70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143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36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1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38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170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74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83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9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5356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053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23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7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3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743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2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55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7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6444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506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5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0657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4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09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8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222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66853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50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4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088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5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09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663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589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23566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88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308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8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29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984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53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7183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263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600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76640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3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23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5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40083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06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36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81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6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1616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678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70039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72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1768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402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68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6613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11626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31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3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04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6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8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297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9093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170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3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4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55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4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4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9143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536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32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05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8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04881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392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7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7459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6394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77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3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31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7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663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4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53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69724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546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26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288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3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1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19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27564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505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0335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0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01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1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669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6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2950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2748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79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94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84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624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46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9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60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0315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6938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87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10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67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20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7874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629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518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8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784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54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946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34138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5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1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4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9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7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396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9938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045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7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962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09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0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21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28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67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63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8094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911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9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3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4121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4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112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782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743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383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33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862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854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9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515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142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91570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790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0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485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4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130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80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8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40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1950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1163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389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2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8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301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5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84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97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2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3105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9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0183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58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7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16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8090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694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7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578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867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485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7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65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0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07326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247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8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041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86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256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89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89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6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40940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183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809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1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71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378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9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09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6815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0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1518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28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8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15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6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575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48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92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42585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508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5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64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5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36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20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2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19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9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5343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120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5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8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67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2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03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7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225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8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106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9263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1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170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048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62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1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1293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633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7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810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1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914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2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5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877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201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7241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875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1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1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14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90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5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6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045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1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52253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9001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426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9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864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46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411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0818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801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49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112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384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2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1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7242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411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60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04324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608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297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21281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5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7701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59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2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4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95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67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4066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9717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7568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5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72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7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3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73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5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75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8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6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9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0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093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912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118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16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194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80117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01976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559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8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43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8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33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116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40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4568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5894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823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74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7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501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9174">
              <w:marLeft w:val="0"/>
              <w:marRight w:val="0"/>
              <w:marTop w:val="150"/>
              <w:marBottom w:val="0"/>
              <w:divBdr>
                <w:top w:val="single" w:sz="6" w:space="11" w:color="366DB3"/>
                <w:left w:val="single" w:sz="6" w:space="11" w:color="366DB3"/>
                <w:bottom w:val="single" w:sz="6" w:space="11" w:color="366DB3"/>
                <w:right w:val="single" w:sz="6" w:space="11" w:color="366DB3"/>
              </w:divBdr>
            </w:div>
            <w:div w:id="16428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4CBCA-83B3-430A-8A52-098D7914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13</Pages>
  <Words>2864</Words>
  <Characters>16327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Indice</vt:lpstr>
    </vt:vector>
  </TitlesOfParts>
  <Company>cesi</Company>
  <LinksUpToDate>false</LinksUpToDate>
  <CharactersWithSpaces>19153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Indice</dc:title>
  <dc:creator>Angela Battaglia</dc:creator>
  <cp:lastModifiedBy>Emanuela Prati</cp:lastModifiedBy>
  <cp:revision>8</cp:revision>
  <cp:lastPrinted>2018-09-24T13:12:00Z</cp:lastPrinted>
  <dcterms:created xsi:type="dcterms:W3CDTF">2026-03-23T10:41:00Z</dcterms:created>
  <dcterms:modified xsi:type="dcterms:W3CDTF">2026-03-24T09:52:00Z</dcterms:modified>
</cp:coreProperties>
</file>